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C2B" w:rsidRPr="005D7197" w:rsidRDefault="005D7197" w:rsidP="006B6C2B">
      <w:pPr>
        <w:jc w:val="center"/>
        <w:rPr>
          <w:rFonts w:ascii="Times New Roman" w:hAnsi="Times New Roman" w:cs="Times New Roman"/>
          <w:b/>
          <w:bCs/>
          <w:color w:val="FF0000"/>
          <w:sz w:val="40"/>
          <w:szCs w:val="40"/>
        </w:rPr>
      </w:pPr>
      <w:bookmarkStart w:id="0" w:name="_GoBack"/>
      <w:bookmarkEnd w:id="0"/>
      <w:r w:rsidRPr="005D7197">
        <w:rPr>
          <w:rFonts w:ascii="Times New Roman" w:hAnsi="Times New Roman" w:cs="Times New Roman"/>
          <w:b/>
          <w:bCs/>
          <w:color w:val="FF0000"/>
          <w:sz w:val="40"/>
          <w:szCs w:val="40"/>
        </w:rPr>
        <w:t xml:space="preserve">Curt Bonk Spotlight Talk Handout: Favorite </w:t>
      </w:r>
      <w:r w:rsidR="006B6C2B" w:rsidRPr="005D7197">
        <w:rPr>
          <w:rFonts w:ascii="Times New Roman" w:hAnsi="Times New Roman" w:cs="Times New Roman"/>
          <w:b/>
          <w:bCs/>
          <w:color w:val="FF0000"/>
          <w:sz w:val="40"/>
          <w:szCs w:val="40"/>
        </w:rPr>
        <w:t>Quotes from:</w:t>
      </w:r>
    </w:p>
    <w:p w:rsidR="00636D87" w:rsidRPr="006B6C2B" w:rsidRDefault="006B6C2B">
      <w:pPr>
        <w:rPr>
          <w:rFonts w:ascii="Times New Roman" w:hAnsi="Times New Roman" w:cs="Times New Roman"/>
          <w:b/>
          <w:bCs/>
        </w:rPr>
      </w:pPr>
      <w:r w:rsidRPr="006B6C2B">
        <w:rPr>
          <w:rFonts w:ascii="Times New Roman" w:hAnsi="Times New Roman" w:cs="Times New Roman"/>
          <w:b/>
          <w:bCs/>
        </w:rPr>
        <w:t xml:space="preserve">Charles A. </w:t>
      </w:r>
      <w:proofErr w:type="spellStart"/>
      <w:r w:rsidRPr="006B6C2B">
        <w:rPr>
          <w:rFonts w:ascii="Times New Roman" w:hAnsi="Times New Roman" w:cs="Times New Roman"/>
          <w:b/>
          <w:bCs/>
        </w:rPr>
        <w:t>Wedemeyer</w:t>
      </w:r>
      <w:proofErr w:type="spellEnd"/>
      <w:r w:rsidRPr="006B6C2B">
        <w:rPr>
          <w:rFonts w:ascii="Times New Roman" w:hAnsi="Times New Roman" w:cs="Times New Roman"/>
          <w:b/>
          <w:bCs/>
        </w:rPr>
        <w:t xml:space="preserve"> (1981). </w:t>
      </w:r>
      <w:r w:rsidRPr="006B6C2B">
        <w:rPr>
          <w:rFonts w:ascii="Times New Roman" w:hAnsi="Times New Roman" w:cs="Times New Roman"/>
          <w:b/>
          <w:bCs/>
          <w:i/>
          <w:iCs/>
        </w:rPr>
        <w:t>Learning at the back door: Reflections on non-traditional learning in the lifespan</w:t>
      </w:r>
      <w:r w:rsidRPr="006B6C2B">
        <w:rPr>
          <w:rFonts w:ascii="Times New Roman" w:hAnsi="Times New Roman" w:cs="Times New Roman"/>
          <w:b/>
          <w:bCs/>
        </w:rPr>
        <w:t>. Madison, WI: University of Wisconsin Press.</w:t>
      </w:r>
    </w:p>
    <w:p w:rsidR="006B6C2B" w:rsidRPr="004769E6" w:rsidRDefault="006B6C2B" w:rsidP="006B6C2B">
      <w:pPr>
        <w:pStyle w:val="ListParagraph"/>
        <w:numPr>
          <w:ilvl w:val="0"/>
          <w:numId w:val="1"/>
        </w:numPr>
        <w:rPr>
          <w:rFonts w:ascii="Times New Roman" w:hAnsi="Times New Roman" w:cs="Times New Roman"/>
          <w:sz w:val="20"/>
          <w:szCs w:val="20"/>
        </w:rPr>
      </w:pPr>
      <w:r w:rsidRPr="004769E6">
        <w:rPr>
          <w:rFonts w:ascii="Times New Roman" w:hAnsi="Times New Roman" w:cs="Times New Roman"/>
          <w:bCs/>
          <w:sz w:val="20"/>
          <w:szCs w:val="20"/>
        </w:rPr>
        <w:t xml:space="preserve">The Platonic model (learners at the feet of the master, interacting </w:t>
      </w:r>
      <w:proofErr w:type="spellStart"/>
      <w:r w:rsidRPr="004769E6">
        <w:rPr>
          <w:rFonts w:ascii="Times New Roman" w:hAnsi="Times New Roman" w:cs="Times New Roman"/>
          <w:bCs/>
          <w:sz w:val="20"/>
          <w:szCs w:val="20"/>
        </w:rPr>
        <w:t>voicebox</w:t>
      </w:r>
      <w:proofErr w:type="spellEnd"/>
      <w:r w:rsidRPr="004769E6">
        <w:rPr>
          <w:rFonts w:ascii="Times New Roman" w:hAnsi="Times New Roman" w:cs="Times New Roman"/>
          <w:bCs/>
          <w:sz w:val="20"/>
          <w:szCs w:val="20"/>
        </w:rPr>
        <w:t>-to-</w:t>
      </w:r>
      <w:proofErr w:type="spellStart"/>
      <w:r w:rsidRPr="004769E6">
        <w:rPr>
          <w:rFonts w:ascii="Times New Roman" w:hAnsi="Times New Roman" w:cs="Times New Roman"/>
          <w:bCs/>
          <w:sz w:val="20"/>
          <w:szCs w:val="20"/>
        </w:rPr>
        <w:t>voicebox</w:t>
      </w:r>
      <w:proofErr w:type="spellEnd"/>
      <w:r w:rsidRPr="004769E6">
        <w:rPr>
          <w:rFonts w:ascii="Times New Roman" w:hAnsi="Times New Roman" w:cs="Times New Roman"/>
          <w:bCs/>
          <w:sz w:val="20"/>
          <w:szCs w:val="20"/>
        </w:rPr>
        <w:t xml:space="preserve">, </w:t>
      </w:r>
      <w:proofErr w:type="spellStart"/>
      <w:r w:rsidRPr="004769E6">
        <w:rPr>
          <w:rFonts w:ascii="Times New Roman" w:hAnsi="Times New Roman" w:cs="Times New Roman"/>
          <w:bCs/>
          <w:sz w:val="20"/>
          <w:szCs w:val="20"/>
        </w:rPr>
        <w:t>earpan</w:t>
      </w:r>
      <w:proofErr w:type="spellEnd"/>
      <w:r w:rsidRPr="004769E6">
        <w:rPr>
          <w:rFonts w:ascii="Times New Roman" w:hAnsi="Times New Roman" w:cs="Times New Roman"/>
          <w:bCs/>
          <w:sz w:val="20"/>
          <w:szCs w:val="20"/>
        </w:rPr>
        <w:t>-to-</w:t>
      </w:r>
      <w:proofErr w:type="spellStart"/>
      <w:r w:rsidRPr="004769E6">
        <w:rPr>
          <w:rFonts w:ascii="Times New Roman" w:hAnsi="Times New Roman" w:cs="Times New Roman"/>
          <w:bCs/>
          <w:sz w:val="20"/>
          <w:szCs w:val="20"/>
        </w:rPr>
        <w:t>earpan</w:t>
      </w:r>
      <w:proofErr w:type="spellEnd"/>
      <w:r w:rsidRPr="004769E6">
        <w:rPr>
          <w:rFonts w:ascii="Times New Roman" w:hAnsi="Times New Roman" w:cs="Times New Roman"/>
          <w:bCs/>
          <w:sz w:val="20"/>
          <w:szCs w:val="20"/>
        </w:rPr>
        <w:t>, eyeball-to-eyeball) has provided the conventional continuous loop communication for nearly all institutional education.</w:t>
      </w:r>
      <w:r w:rsidR="004769E6">
        <w:rPr>
          <w:rFonts w:ascii="Times New Roman" w:hAnsi="Times New Roman" w:cs="Times New Roman"/>
          <w:bCs/>
          <w:sz w:val="20"/>
          <w:szCs w:val="20"/>
        </w:rPr>
        <w:t xml:space="preserve"> </w:t>
      </w:r>
      <w:r w:rsidRPr="004769E6">
        <w:rPr>
          <w:rFonts w:ascii="Times New Roman" w:hAnsi="Times New Roman" w:cs="Times New Roman"/>
          <w:bCs/>
          <w:sz w:val="20"/>
          <w:szCs w:val="20"/>
        </w:rPr>
        <w:t>The limitations in Plato’s time have thus placed upon educational systems an extraordinary and outmoded constraint still dominant throughout the world.</w:t>
      </w:r>
      <w:r w:rsidR="004769E6">
        <w:rPr>
          <w:rFonts w:ascii="Times New Roman" w:hAnsi="Times New Roman" w:cs="Times New Roman"/>
          <w:bCs/>
          <w:sz w:val="20"/>
          <w:szCs w:val="20"/>
        </w:rPr>
        <w:t xml:space="preserve"> </w:t>
      </w:r>
      <w:r w:rsidRPr="004769E6">
        <w:rPr>
          <w:rFonts w:ascii="Times New Roman" w:hAnsi="Times New Roman" w:cs="Times New Roman"/>
          <w:bCs/>
          <w:sz w:val="20"/>
          <w:szCs w:val="20"/>
        </w:rPr>
        <w:t>What other human endeavor can boast the retention of so anc</w:t>
      </w:r>
      <w:r w:rsidR="00DB1D3D">
        <w:rPr>
          <w:rFonts w:ascii="Times New Roman" w:hAnsi="Times New Roman" w:cs="Times New Roman"/>
          <w:bCs/>
          <w:sz w:val="20"/>
          <w:szCs w:val="20"/>
        </w:rPr>
        <w:t>ient a model for communication?</w:t>
      </w:r>
      <w:r w:rsidRPr="00DB1D3D">
        <w:rPr>
          <w:rFonts w:ascii="Times New Roman" w:hAnsi="Times New Roman" w:cs="Times New Roman"/>
          <w:b/>
          <w:bCs/>
          <w:sz w:val="20"/>
          <w:szCs w:val="20"/>
        </w:rPr>
        <w:t xml:space="preserve"> (</w:t>
      </w:r>
      <w:r w:rsidR="004769E6" w:rsidRPr="00DB1D3D">
        <w:rPr>
          <w:rFonts w:ascii="Times New Roman" w:hAnsi="Times New Roman" w:cs="Times New Roman"/>
          <w:b/>
          <w:bCs/>
          <w:sz w:val="20"/>
          <w:szCs w:val="20"/>
        </w:rPr>
        <w:t xml:space="preserve">Charles </w:t>
      </w:r>
      <w:proofErr w:type="spellStart"/>
      <w:r w:rsidRPr="00DB1D3D">
        <w:rPr>
          <w:rFonts w:ascii="Times New Roman" w:hAnsi="Times New Roman" w:cs="Times New Roman"/>
          <w:b/>
          <w:bCs/>
          <w:sz w:val="20"/>
          <w:szCs w:val="20"/>
        </w:rPr>
        <w:t>Wedemeyer</w:t>
      </w:r>
      <w:proofErr w:type="spellEnd"/>
      <w:r w:rsidRPr="00DB1D3D">
        <w:rPr>
          <w:rFonts w:ascii="Times New Roman" w:hAnsi="Times New Roman" w:cs="Times New Roman"/>
          <w:b/>
          <w:bCs/>
          <w:sz w:val="20"/>
          <w:szCs w:val="20"/>
        </w:rPr>
        <w:t>, 1981, p. 32).</w:t>
      </w:r>
    </w:p>
    <w:p w:rsidR="006B6C2B" w:rsidRPr="004769E6" w:rsidRDefault="006B6C2B" w:rsidP="006B6C2B">
      <w:pPr>
        <w:pStyle w:val="ListParagraph"/>
        <w:rPr>
          <w:rFonts w:ascii="Times New Roman" w:hAnsi="Times New Roman" w:cs="Times New Roman"/>
          <w:sz w:val="20"/>
          <w:szCs w:val="20"/>
        </w:rPr>
      </w:pPr>
    </w:p>
    <w:p w:rsidR="006B6C2B" w:rsidRPr="001B75B3" w:rsidRDefault="006B6C2B" w:rsidP="006B6C2B">
      <w:pPr>
        <w:pStyle w:val="ListParagraph"/>
        <w:numPr>
          <w:ilvl w:val="0"/>
          <w:numId w:val="1"/>
        </w:numPr>
        <w:rPr>
          <w:rFonts w:ascii="Times New Roman" w:hAnsi="Times New Roman" w:cs="Times New Roman"/>
          <w:b/>
          <w:sz w:val="20"/>
          <w:szCs w:val="20"/>
        </w:rPr>
      </w:pPr>
      <w:r w:rsidRPr="001B75B3">
        <w:rPr>
          <w:rFonts w:ascii="Times New Roman" w:hAnsi="Times New Roman" w:cs="Times New Roman"/>
          <w:b/>
          <w:bCs/>
          <w:sz w:val="20"/>
          <w:szCs w:val="20"/>
        </w:rPr>
        <w:t xml:space="preserve">New Guidelines for Instruction. </w:t>
      </w:r>
    </w:p>
    <w:p w:rsidR="006B6C2B" w:rsidRPr="004769E6" w:rsidRDefault="006B6C2B" w:rsidP="006B6C2B">
      <w:pPr>
        <w:pStyle w:val="ListParagraph"/>
        <w:ind w:left="1440"/>
        <w:rPr>
          <w:rFonts w:ascii="Times New Roman" w:hAnsi="Times New Roman" w:cs="Times New Roman"/>
          <w:bCs/>
          <w:sz w:val="20"/>
          <w:szCs w:val="20"/>
        </w:rPr>
      </w:pPr>
      <w:r w:rsidRPr="004769E6">
        <w:rPr>
          <w:rFonts w:ascii="Times New Roman" w:hAnsi="Times New Roman" w:cs="Times New Roman"/>
          <w:bCs/>
          <w:sz w:val="20"/>
          <w:szCs w:val="20"/>
        </w:rPr>
        <w:t>3. The instructional plan or system should free faculty members from custodial duties so that more of the teacher’s and learner’s time can be given to truly educational needs.</w:t>
      </w:r>
    </w:p>
    <w:p w:rsidR="006B6C2B" w:rsidRPr="004769E6" w:rsidRDefault="006B6C2B" w:rsidP="006B6C2B">
      <w:pPr>
        <w:pStyle w:val="ListParagraph"/>
        <w:ind w:left="1440"/>
        <w:rPr>
          <w:rFonts w:ascii="Times New Roman" w:hAnsi="Times New Roman" w:cs="Times New Roman"/>
          <w:sz w:val="20"/>
          <w:szCs w:val="20"/>
        </w:rPr>
      </w:pPr>
      <w:r w:rsidRPr="004769E6">
        <w:rPr>
          <w:rFonts w:ascii="Times New Roman" w:hAnsi="Times New Roman" w:cs="Times New Roman"/>
          <w:bCs/>
          <w:sz w:val="20"/>
          <w:szCs w:val="20"/>
        </w:rPr>
        <w:t>4. The instructional system should offer learners wider choices (more opportunities) in su</w:t>
      </w:r>
      <w:r w:rsidR="004769E6" w:rsidRPr="004769E6">
        <w:rPr>
          <w:rFonts w:ascii="Times New Roman" w:hAnsi="Times New Roman" w:cs="Times New Roman"/>
          <w:bCs/>
          <w:sz w:val="20"/>
          <w:szCs w:val="20"/>
        </w:rPr>
        <w:t>bjects, formats, methodologies.</w:t>
      </w:r>
    </w:p>
    <w:p w:rsidR="006B6C2B" w:rsidRPr="004769E6" w:rsidRDefault="006B6C2B" w:rsidP="006B6C2B">
      <w:pPr>
        <w:pStyle w:val="ListParagraph"/>
        <w:ind w:left="1440"/>
        <w:rPr>
          <w:rFonts w:ascii="Times New Roman" w:hAnsi="Times New Roman" w:cs="Times New Roman"/>
          <w:bCs/>
          <w:sz w:val="20"/>
          <w:szCs w:val="20"/>
        </w:rPr>
      </w:pPr>
      <w:r w:rsidRPr="004769E6">
        <w:rPr>
          <w:rFonts w:ascii="Times New Roman" w:hAnsi="Times New Roman" w:cs="Times New Roman"/>
          <w:bCs/>
          <w:sz w:val="20"/>
          <w:szCs w:val="20"/>
        </w:rPr>
        <w:t>6. The instructional system should mix and combine media and methods to that each subject or unit within a subject is taught in the most effective way.</w:t>
      </w:r>
    </w:p>
    <w:p w:rsidR="006B6C2B" w:rsidRPr="004769E6" w:rsidRDefault="006B6C2B" w:rsidP="006B6C2B">
      <w:pPr>
        <w:pStyle w:val="ListParagraph"/>
        <w:ind w:left="1440"/>
        <w:rPr>
          <w:rFonts w:ascii="Times New Roman" w:hAnsi="Times New Roman" w:cs="Times New Roman"/>
          <w:sz w:val="20"/>
          <w:szCs w:val="20"/>
        </w:rPr>
      </w:pPr>
      <w:r w:rsidRPr="004769E6">
        <w:rPr>
          <w:rFonts w:ascii="Times New Roman" w:hAnsi="Times New Roman" w:cs="Times New Roman"/>
          <w:bCs/>
          <w:sz w:val="20"/>
          <w:szCs w:val="20"/>
        </w:rPr>
        <w:t>7. The media and technology employed should be “articulated” in design and use; that is, the different media or technologies should reinforce each other and the structure of the su</w:t>
      </w:r>
      <w:r w:rsidR="004769E6" w:rsidRPr="004769E6">
        <w:rPr>
          <w:rFonts w:ascii="Times New Roman" w:hAnsi="Times New Roman" w:cs="Times New Roman"/>
          <w:bCs/>
          <w:sz w:val="20"/>
          <w:szCs w:val="20"/>
        </w:rPr>
        <w:t>bject matter and teaching plan.</w:t>
      </w:r>
      <w:r w:rsidRPr="004769E6">
        <w:rPr>
          <w:rFonts w:ascii="Times New Roman" w:hAnsi="Times New Roman" w:cs="Times New Roman"/>
          <w:bCs/>
          <w:sz w:val="20"/>
          <w:szCs w:val="20"/>
        </w:rPr>
        <w:t xml:space="preserve"> (</w:t>
      </w:r>
      <w:r w:rsidR="004769E6" w:rsidRPr="004769E6">
        <w:rPr>
          <w:rFonts w:ascii="Times New Roman" w:hAnsi="Times New Roman" w:cs="Times New Roman"/>
          <w:bCs/>
          <w:sz w:val="20"/>
          <w:szCs w:val="20"/>
        </w:rPr>
        <w:t xml:space="preserve">Charles </w:t>
      </w:r>
      <w:proofErr w:type="spellStart"/>
      <w:r w:rsidR="004769E6" w:rsidRPr="004769E6">
        <w:rPr>
          <w:rFonts w:ascii="Times New Roman" w:hAnsi="Times New Roman" w:cs="Times New Roman"/>
          <w:bCs/>
          <w:sz w:val="20"/>
          <w:szCs w:val="20"/>
        </w:rPr>
        <w:t>Wedemeyer</w:t>
      </w:r>
      <w:proofErr w:type="spellEnd"/>
      <w:r w:rsidR="004769E6" w:rsidRPr="004769E6">
        <w:rPr>
          <w:rFonts w:ascii="Times New Roman" w:hAnsi="Times New Roman" w:cs="Times New Roman"/>
          <w:bCs/>
          <w:sz w:val="20"/>
          <w:szCs w:val="20"/>
        </w:rPr>
        <w:t>,</w:t>
      </w:r>
      <w:r w:rsidR="004769E6">
        <w:rPr>
          <w:rFonts w:ascii="Times New Roman" w:hAnsi="Times New Roman" w:cs="Times New Roman"/>
          <w:bCs/>
          <w:sz w:val="20"/>
          <w:szCs w:val="20"/>
        </w:rPr>
        <w:t xml:space="preserve"> 1981,</w:t>
      </w:r>
      <w:r w:rsidR="004769E6" w:rsidRPr="004769E6">
        <w:rPr>
          <w:rFonts w:ascii="Times New Roman" w:hAnsi="Times New Roman" w:cs="Times New Roman"/>
          <w:bCs/>
          <w:sz w:val="20"/>
          <w:szCs w:val="20"/>
        </w:rPr>
        <w:t xml:space="preserve"> </w:t>
      </w:r>
      <w:r w:rsidRPr="004769E6">
        <w:rPr>
          <w:rFonts w:ascii="Times New Roman" w:hAnsi="Times New Roman" w:cs="Times New Roman"/>
          <w:bCs/>
          <w:sz w:val="20"/>
          <w:szCs w:val="20"/>
        </w:rPr>
        <w:t>p. 36).</w:t>
      </w:r>
    </w:p>
    <w:p w:rsidR="006B6C2B" w:rsidRPr="004769E6" w:rsidRDefault="006B6C2B" w:rsidP="006B6C2B">
      <w:pPr>
        <w:pStyle w:val="ListParagraph"/>
        <w:rPr>
          <w:rFonts w:ascii="Times New Roman" w:hAnsi="Times New Roman" w:cs="Times New Roman"/>
          <w:sz w:val="20"/>
          <w:szCs w:val="20"/>
        </w:rPr>
      </w:pPr>
    </w:p>
    <w:p w:rsidR="006B6C2B" w:rsidRPr="004769E6" w:rsidRDefault="006B6C2B" w:rsidP="006B6C2B">
      <w:pPr>
        <w:pStyle w:val="ListParagraph"/>
        <w:numPr>
          <w:ilvl w:val="0"/>
          <w:numId w:val="1"/>
        </w:numPr>
        <w:rPr>
          <w:rFonts w:ascii="Times New Roman" w:hAnsi="Times New Roman" w:cs="Times New Roman"/>
          <w:sz w:val="20"/>
          <w:szCs w:val="20"/>
        </w:rPr>
      </w:pPr>
      <w:r w:rsidRPr="004769E6">
        <w:rPr>
          <w:rFonts w:ascii="Times New Roman" w:hAnsi="Times New Roman" w:cs="Times New Roman"/>
          <w:bCs/>
          <w:sz w:val="20"/>
          <w:szCs w:val="20"/>
        </w:rPr>
        <w:t xml:space="preserve">Plato, disciple of Socrates and teacher of Aristotle, gave such powerful and compelling form to his discourses that for hundreds of </w:t>
      </w:r>
      <w:proofErr w:type="gramStart"/>
      <w:r w:rsidRPr="004769E6">
        <w:rPr>
          <w:rFonts w:ascii="Times New Roman" w:hAnsi="Times New Roman" w:cs="Times New Roman"/>
          <w:bCs/>
          <w:sz w:val="20"/>
          <w:szCs w:val="20"/>
        </w:rPr>
        <w:t>years</w:t>
      </w:r>
      <w:proofErr w:type="gramEnd"/>
      <w:r w:rsidRPr="004769E6">
        <w:rPr>
          <w:rFonts w:ascii="Times New Roman" w:hAnsi="Times New Roman" w:cs="Times New Roman"/>
          <w:bCs/>
          <w:sz w:val="20"/>
          <w:szCs w:val="20"/>
        </w:rPr>
        <w:t xml:space="preserve"> educators have clung to a concept of teaching-learning as a real time-space continuous, and interactive communications loop.</w:t>
      </w:r>
      <w:r w:rsidR="004769E6">
        <w:rPr>
          <w:rFonts w:ascii="Times New Roman" w:hAnsi="Times New Roman" w:cs="Times New Roman"/>
          <w:bCs/>
          <w:sz w:val="20"/>
          <w:szCs w:val="20"/>
        </w:rPr>
        <w:t xml:space="preserve"> </w:t>
      </w:r>
      <w:r w:rsidRPr="004769E6">
        <w:rPr>
          <w:rFonts w:ascii="Times New Roman" w:hAnsi="Times New Roman" w:cs="Times New Roman"/>
          <w:bCs/>
          <w:sz w:val="20"/>
          <w:szCs w:val="20"/>
        </w:rPr>
        <w:t>It is now recognized that teaching and learning are separate acts vested in different persons, and that neither activity need be constrained</w:t>
      </w:r>
      <w:r w:rsidR="004769E6" w:rsidRPr="004769E6">
        <w:rPr>
          <w:rFonts w:ascii="Times New Roman" w:hAnsi="Times New Roman" w:cs="Times New Roman"/>
          <w:bCs/>
          <w:sz w:val="20"/>
          <w:szCs w:val="20"/>
        </w:rPr>
        <w:t xml:space="preserve"> to real time-place conditions.</w:t>
      </w:r>
      <w:r w:rsidRPr="004769E6">
        <w:rPr>
          <w:rFonts w:ascii="Times New Roman" w:hAnsi="Times New Roman" w:cs="Times New Roman"/>
          <w:bCs/>
          <w:sz w:val="20"/>
          <w:szCs w:val="20"/>
        </w:rPr>
        <w:t xml:space="preserve"> (</w:t>
      </w:r>
      <w:r w:rsidR="004769E6" w:rsidRPr="004769E6">
        <w:rPr>
          <w:rFonts w:ascii="Times New Roman" w:hAnsi="Times New Roman" w:cs="Times New Roman"/>
          <w:bCs/>
          <w:sz w:val="20"/>
          <w:szCs w:val="20"/>
        </w:rPr>
        <w:t xml:space="preserve">Charles </w:t>
      </w:r>
      <w:proofErr w:type="spellStart"/>
      <w:r w:rsidR="004769E6" w:rsidRPr="004769E6">
        <w:rPr>
          <w:rFonts w:ascii="Times New Roman" w:hAnsi="Times New Roman" w:cs="Times New Roman"/>
          <w:bCs/>
          <w:sz w:val="20"/>
          <w:szCs w:val="20"/>
        </w:rPr>
        <w:t>Wedemeyer</w:t>
      </w:r>
      <w:proofErr w:type="spellEnd"/>
      <w:r w:rsidR="004769E6" w:rsidRPr="004769E6">
        <w:rPr>
          <w:rFonts w:ascii="Times New Roman" w:hAnsi="Times New Roman" w:cs="Times New Roman"/>
          <w:bCs/>
          <w:sz w:val="20"/>
          <w:szCs w:val="20"/>
        </w:rPr>
        <w:t>, 1981</w:t>
      </w:r>
      <w:r w:rsidR="004769E6">
        <w:rPr>
          <w:rFonts w:ascii="Times New Roman" w:hAnsi="Times New Roman" w:cs="Times New Roman"/>
          <w:bCs/>
          <w:sz w:val="20"/>
          <w:szCs w:val="20"/>
        </w:rPr>
        <w:t xml:space="preserve">, </w:t>
      </w:r>
      <w:r w:rsidRPr="004769E6">
        <w:rPr>
          <w:rFonts w:ascii="Times New Roman" w:hAnsi="Times New Roman" w:cs="Times New Roman"/>
          <w:bCs/>
          <w:sz w:val="20"/>
          <w:szCs w:val="20"/>
        </w:rPr>
        <w:t>p. 37)</w:t>
      </w:r>
    </w:p>
    <w:p w:rsidR="006B6C2B" w:rsidRPr="004769E6" w:rsidRDefault="006B6C2B" w:rsidP="006B6C2B">
      <w:pPr>
        <w:pStyle w:val="ListParagraph"/>
        <w:rPr>
          <w:rFonts w:ascii="Times New Roman" w:hAnsi="Times New Roman" w:cs="Times New Roman"/>
          <w:sz w:val="20"/>
          <w:szCs w:val="20"/>
        </w:rPr>
      </w:pPr>
    </w:p>
    <w:p w:rsidR="006B6C2B" w:rsidRPr="004769E6" w:rsidRDefault="006B6C2B" w:rsidP="006B6C2B">
      <w:pPr>
        <w:pStyle w:val="ListParagraph"/>
        <w:numPr>
          <w:ilvl w:val="0"/>
          <w:numId w:val="1"/>
        </w:numPr>
        <w:rPr>
          <w:rFonts w:ascii="Times New Roman" w:hAnsi="Times New Roman" w:cs="Times New Roman"/>
          <w:sz w:val="20"/>
          <w:szCs w:val="20"/>
        </w:rPr>
      </w:pPr>
      <w:r w:rsidRPr="004769E6">
        <w:rPr>
          <w:rFonts w:ascii="Times New Roman" w:hAnsi="Times New Roman" w:cs="Times New Roman"/>
          <w:bCs/>
          <w:sz w:val="20"/>
          <w:szCs w:val="20"/>
        </w:rPr>
        <w:t xml:space="preserve">Now, if the communication system is a given, either because it is the only system available (think of Plato meeting learners in the Grove of </w:t>
      </w:r>
      <w:proofErr w:type="spellStart"/>
      <w:r w:rsidRPr="004769E6">
        <w:rPr>
          <w:rFonts w:ascii="Times New Roman" w:hAnsi="Times New Roman" w:cs="Times New Roman"/>
          <w:bCs/>
          <w:sz w:val="20"/>
          <w:szCs w:val="20"/>
        </w:rPr>
        <w:t>Akademos</w:t>
      </w:r>
      <w:proofErr w:type="spellEnd"/>
      <w:r w:rsidRPr="004769E6">
        <w:rPr>
          <w:rFonts w:ascii="Times New Roman" w:hAnsi="Times New Roman" w:cs="Times New Roman"/>
          <w:bCs/>
          <w:sz w:val="20"/>
          <w:szCs w:val="20"/>
        </w:rPr>
        <w:t>) or is a cultural artifact acting as an imperative, then there are no options, and the communication must be face-to-fac</w:t>
      </w:r>
      <w:r w:rsidR="004769E6">
        <w:rPr>
          <w:rFonts w:ascii="Times New Roman" w:hAnsi="Times New Roman" w:cs="Times New Roman"/>
          <w:bCs/>
          <w:sz w:val="20"/>
          <w:szCs w:val="20"/>
        </w:rPr>
        <w:t xml:space="preserve">e, </w:t>
      </w:r>
      <w:r w:rsidRPr="004769E6">
        <w:rPr>
          <w:rFonts w:ascii="Times New Roman" w:hAnsi="Times New Roman" w:cs="Times New Roman"/>
          <w:bCs/>
          <w:sz w:val="20"/>
          <w:szCs w:val="20"/>
        </w:rPr>
        <w:t>eyebal</w:t>
      </w:r>
      <w:r w:rsidR="004769E6" w:rsidRPr="004769E6">
        <w:rPr>
          <w:rFonts w:ascii="Times New Roman" w:hAnsi="Times New Roman" w:cs="Times New Roman"/>
          <w:bCs/>
          <w:sz w:val="20"/>
          <w:szCs w:val="20"/>
        </w:rPr>
        <w:t xml:space="preserve">l-to-eyeball, </w:t>
      </w:r>
      <w:proofErr w:type="spellStart"/>
      <w:r w:rsidR="004769E6" w:rsidRPr="004769E6">
        <w:rPr>
          <w:rFonts w:ascii="Times New Roman" w:hAnsi="Times New Roman" w:cs="Times New Roman"/>
          <w:bCs/>
          <w:sz w:val="20"/>
          <w:szCs w:val="20"/>
        </w:rPr>
        <w:t>earpan</w:t>
      </w:r>
      <w:proofErr w:type="spellEnd"/>
      <w:r w:rsidR="004769E6" w:rsidRPr="004769E6">
        <w:rPr>
          <w:rFonts w:ascii="Times New Roman" w:hAnsi="Times New Roman" w:cs="Times New Roman"/>
          <w:bCs/>
          <w:sz w:val="20"/>
          <w:szCs w:val="20"/>
        </w:rPr>
        <w:t>-to-</w:t>
      </w:r>
      <w:proofErr w:type="spellStart"/>
      <w:r w:rsidR="004769E6" w:rsidRPr="004769E6">
        <w:rPr>
          <w:rFonts w:ascii="Times New Roman" w:hAnsi="Times New Roman" w:cs="Times New Roman"/>
          <w:bCs/>
          <w:sz w:val="20"/>
          <w:szCs w:val="20"/>
        </w:rPr>
        <w:t>earpan</w:t>
      </w:r>
      <w:proofErr w:type="spellEnd"/>
      <w:r w:rsidR="004769E6" w:rsidRPr="004769E6">
        <w:rPr>
          <w:rFonts w:ascii="Times New Roman" w:hAnsi="Times New Roman" w:cs="Times New Roman"/>
          <w:bCs/>
          <w:sz w:val="20"/>
          <w:szCs w:val="20"/>
        </w:rPr>
        <w:t>.</w:t>
      </w:r>
      <w:r w:rsidRPr="004769E6">
        <w:rPr>
          <w:rFonts w:ascii="Times New Roman" w:hAnsi="Times New Roman" w:cs="Times New Roman"/>
          <w:bCs/>
          <w:sz w:val="20"/>
          <w:szCs w:val="20"/>
        </w:rPr>
        <w:t xml:space="preserve"> (</w:t>
      </w:r>
      <w:r w:rsidR="004769E6" w:rsidRPr="004769E6">
        <w:rPr>
          <w:rFonts w:ascii="Times New Roman" w:hAnsi="Times New Roman" w:cs="Times New Roman"/>
          <w:bCs/>
          <w:sz w:val="20"/>
          <w:szCs w:val="20"/>
        </w:rPr>
        <w:t xml:space="preserve">Charles </w:t>
      </w:r>
      <w:proofErr w:type="spellStart"/>
      <w:r w:rsidR="004769E6" w:rsidRPr="004769E6">
        <w:rPr>
          <w:rFonts w:ascii="Times New Roman" w:hAnsi="Times New Roman" w:cs="Times New Roman"/>
          <w:bCs/>
          <w:sz w:val="20"/>
          <w:szCs w:val="20"/>
        </w:rPr>
        <w:t>Wedemeyer</w:t>
      </w:r>
      <w:proofErr w:type="spellEnd"/>
      <w:r w:rsidR="004769E6" w:rsidRPr="004769E6">
        <w:rPr>
          <w:rFonts w:ascii="Times New Roman" w:hAnsi="Times New Roman" w:cs="Times New Roman"/>
          <w:bCs/>
          <w:sz w:val="20"/>
          <w:szCs w:val="20"/>
        </w:rPr>
        <w:t>, 1981</w:t>
      </w:r>
      <w:r w:rsidR="004769E6">
        <w:rPr>
          <w:rFonts w:ascii="Times New Roman" w:hAnsi="Times New Roman" w:cs="Times New Roman"/>
          <w:bCs/>
          <w:sz w:val="20"/>
          <w:szCs w:val="20"/>
        </w:rPr>
        <w:t xml:space="preserve">, </w:t>
      </w:r>
      <w:r w:rsidRPr="004769E6">
        <w:rPr>
          <w:rFonts w:ascii="Times New Roman" w:hAnsi="Times New Roman" w:cs="Times New Roman"/>
          <w:bCs/>
          <w:sz w:val="20"/>
          <w:szCs w:val="20"/>
        </w:rPr>
        <w:t>p. 38)</w:t>
      </w:r>
    </w:p>
    <w:p w:rsidR="006B6C2B" w:rsidRPr="004769E6" w:rsidRDefault="006B6C2B" w:rsidP="006B6C2B">
      <w:pPr>
        <w:pStyle w:val="ListParagraph"/>
        <w:rPr>
          <w:rFonts w:ascii="Times New Roman" w:hAnsi="Times New Roman" w:cs="Times New Roman"/>
          <w:sz w:val="20"/>
          <w:szCs w:val="20"/>
        </w:rPr>
      </w:pPr>
    </w:p>
    <w:p w:rsidR="006B6C2B" w:rsidRPr="004769E6" w:rsidRDefault="006B6C2B" w:rsidP="006B6C2B">
      <w:pPr>
        <w:pStyle w:val="ListParagraph"/>
        <w:numPr>
          <w:ilvl w:val="0"/>
          <w:numId w:val="1"/>
        </w:numPr>
        <w:rPr>
          <w:rFonts w:ascii="Times New Roman" w:hAnsi="Times New Roman" w:cs="Times New Roman"/>
          <w:sz w:val="20"/>
          <w:szCs w:val="20"/>
        </w:rPr>
      </w:pPr>
      <w:r w:rsidRPr="004769E6">
        <w:rPr>
          <w:rFonts w:ascii="Times New Roman" w:hAnsi="Times New Roman" w:cs="Times New Roman"/>
          <w:bCs/>
          <w:sz w:val="20"/>
          <w:szCs w:val="20"/>
        </w:rPr>
        <w:t>Quoting Chief Seattle: “…the earth does not belong to man; man belongs to the earth…all things are connected…Man did not weave the web of life; he is merely a strand in it.</w:t>
      </w:r>
      <w:r w:rsidR="004769E6">
        <w:rPr>
          <w:rFonts w:ascii="Times New Roman" w:hAnsi="Times New Roman" w:cs="Times New Roman"/>
          <w:bCs/>
          <w:sz w:val="20"/>
          <w:szCs w:val="20"/>
        </w:rPr>
        <w:t xml:space="preserve"> </w:t>
      </w:r>
      <w:r w:rsidRPr="004769E6">
        <w:rPr>
          <w:rFonts w:ascii="Times New Roman" w:hAnsi="Times New Roman" w:cs="Times New Roman"/>
          <w:bCs/>
          <w:sz w:val="20"/>
          <w:szCs w:val="20"/>
        </w:rPr>
        <w:t xml:space="preserve">Whatever he does </w:t>
      </w:r>
      <w:r w:rsidR="004769E6" w:rsidRPr="004769E6">
        <w:rPr>
          <w:rFonts w:ascii="Times New Roman" w:hAnsi="Times New Roman" w:cs="Times New Roman"/>
          <w:bCs/>
          <w:sz w:val="20"/>
          <w:szCs w:val="20"/>
        </w:rPr>
        <w:t>to the web, he does to himself.</w:t>
      </w:r>
      <w:r w:rsidR="00DB1D3D">
        <w:rPr>
          <w:rFonts w:ascii="Times New Roman" w:hAnsi="Times New Roman" w:cs="Times New Roman"/>
          <w:bCs/>
          <w:sz w:val="20"/>
          <w:szCs w:val="20"/>
        </w:rPr>
        <w:t>”</w:t>
      </w:r>
      <w:r w:rsidRPr="004769E6">
        <w:rPr>
          <w:rFonts w:ascii="Times New Roman" w:hAnsi="Times New Roman" w:cs="Times New Roman"/>
          <w:bCs/>
          <w:sz w:val="20"/>
          <w:szCs w:val="20"/>
        </w:rPr>
        <w:t xml:space="preserve"> </w:t>
      </w:r>
      <w:r w:rsidRPr="00DB1D3D">
        <w:rPr>
          <w:rFonts w:ascii="Times New Roman" w:hAnsi="Times New Roman" w:cs="Times New Roman"/>
          <w:b/>
          <w:bCs/>
          <w:sz w:val="20"/>
          <w:szCs w:val="20"/>
        </w:rPr>
        <w:t>(p. 44)</w:t>
      </w:r>
    </w:p>
    <w:p w:rsidR="006B6C2B" w:rsidRPr="004769E6" w:rsidRDefault="006B6C2B" w:rsidP="006B6C2B">
      <w:pPr>
        <w:pStyle w:val="ListParagraph"/>
        <w:rPr>
          <w:rFonts w:ascii="Times New Roman" w:hAnsi="Times New Roman" w:cs="Times New Roman"/>
          <w:sz w:val="20"/>
          <w:szCs w:val="20"/>
        </w:rPr>
      </w:pPr>
    </w:p>
    <w:p w:rsidR="006B6C2B" w:rsidRPr="004769E6" w:rsidRDefault="006B6C2B" w:rsidP="006B6C2B">
      <w:pPr>
        <w:pStyle w:val="ListParagraph"/>
        <w:numPr>
          <w:ilvl w:val="0"/>
          <w:numId w:val="1"/>
        </w:numPr>
        <w:rPr>
          <w:rFonts w:ascii="Times New Roman" w:hAnsi="Times New Roman" w:cs="Times New Roman"/>
          <w:sz w:val="20"/>
          <w:szCs w:val="20"/>
        </w:rPr>
      </w:pPr>
      <w:r w:rsidRPr="004769E6">
        <w:rPr>
          <w:rFonts w:ascii="Times New Roman" w:hAnsi="Times New Roman" w:cs="Times New Roman"/>
          <w:bCs/>
          <w:sz w:val="20"/>
          <w:szCs w:val="20"/>
        </w:rPr>
        <w:t>Our perceptions of teaching, learning, schooling, and knowledge are all undergoing change.</w:t>
      </w:r>
      <w:r w:rsidR="004769E6">
        <w:rPr>
          <w:rFonts w:ascii="Times New Roman" w:hAnsi="Times New Roman" w:cs="Times New Roman"/>
          <w:bCs/>
          <w:sz w:val="20"/>
          <w:szCs w:val="20"/>
        </w:rPr>
        <w:t xml:space="preserve"> </w:t>
      </w:r>
      <w:r w:rsidRPr="004769E6">
        <w:rPr>
          <w:rFonts w:ascii="Times New Roman" w:hAnsi="Times New Roman" w:cs="Times New Roman"/>
          <w:bCs/>
          <w:sz w:val="20"/>
          <w:szCs w:val="20"/>
        </w:rPr>
        <w:t>It is possible to delay change, to influence change, even (for those who can control their immediate activities) to deny change momentarily; but trends towards change continue, with important implications for teaching, learning, schooling, and knowledge at all l</w:t>
      </w:r>
      <w:r w:rsidR="004769E6" w:rsidRPr="004769E6">
        <w:rPr>
          <w:rFonts w:ascii="Times New Roman" w:hAnsi="Times New Roman" w:cs="Times New Roman"/>
          <w:bCs/>
          <w:sz w:val="20"/>
          <w:szCs w:val="20"/>
        </w:rPr>
        <w:t>evels and in all methodologies.</w:t>
      </w:r>
      <w:r w:rsidRPr="004769E6">
        <w:rPr>
          <w:rFonts w:ascii="Times New Roman" w:hAnsi="Times New Roman" w:cs="Times New Roman"/>
          <w:bCs/>
          <w:sz w:val="20"/>
          <w:szCs w:val="20"/>
        </w:rPr>
        <w:t xml:space="preserve"> (</w:t>
      </w:r>
      <w:r w:rsidR="004769E6" w:rsidRPr="004769E6">
        <w:rPr>
          <w:rFonts w:ascii="Times New Roman" w:hAnsi="Times New Roman" w:cs="Times New Roman"/>
          <w:bCs/>
          <w:sz w:val="20"/>
          <w:szCs w:val="20"/>
        </w:rPr>
        <w:t xml:space="preserve">Charles </w:t>
      </w:r>
      <w:proofErr w:type="spellStart"/>
      <w:r w:rsidR="004769E6" w:rsidRPr="004769E6">
        <w:rPr>
          <w:rFonts w:ascii="Times New Roman" w:hAnsi="Times New Roman" w:cs="Times New Roman"/>
          <w:bCs/>
          <w:sz w:val="20"/>
          <w:szCs w:val="20"/>
        </w:rPr>
        <w:t>Wedemeyer</w:t>
      </w:r>
      <w:proofErr w:type="spellEnd"/>
      <w:r w:rsidR="004769E6" w:rsidRPr="004769E6">
        <w:rPr>
          <w:rFonts w:ascii="Times New Roman" w:hAnsi="Times New Roman" w:cs="Times New Roman"/>
          <w:bCs/>
          <w:sz w:val="20"/>
          <w:szCs w:val="20"/>
        </w:rPr>
        <w:t>, 1981</w:t>
      </w:r>
      <w:r w:rsidR="004769E6">
        <w:rPr>
          <w:rFonts w:ascii="Times New Roman" w:hAnsi="Times New Roman" w:cs="Times New Roman"/>
          <w:bCs/>
          <w:sz w:val="20"/>
          <w:szCs w:val="20"/>
        </w:rPr>
        <w:t xml:space="preserve">, </w:t>
      </w:r>
      <w:r w:rsidRPr="004769E6">
        <w:rPr>
          <w:rFonts w:ascii="Times New Roman" w:hAnsi="Times New Roman" w:cs="Times New Roman"/>
          <w:bCs/>
          <w:sz w:val="20"/>
          <w:szCs w:val="20"/>
        </w:rPr>
        <w:t>p. 44)</w:t>
      </w:r>
    </w:p>
    <w:p w:rsidR="004769E6" w:rsidRPr="004769E6" w:rsidRDefault="004769E6" w:rsidP="004769E6">
      <w:pPr>
        <w:pStyle w:val="ListParagraph"/>
        <w:rPr>
          <w:rFonts w:ascii="Times New Roman" w:hAnsi="Times New Roman" w:cs="Times New Roman"/>
          <w:sz w:val="20"/>
          <w:szCs w:val="20"/>
        </w:rPr>
      </w:pPr>
    </w:p>
    <w:p w:rsidR="006B6C2B" w:rsidRPr="004769E6" w:rsidRDefault="006B6C2B" w:rsidP="004769E6">
      <w:pPr>
        <w:pStyle w:val="ListParagraph"/>
        <w:numPr>
          <w:ilvl w:val="0"/>
          <w:numId w:val="1"/>
        </w:numPr>
        <w:rPr>
          <w:rFonts w:ascii="Times New Roman" w:hAnsi="Times New Roman" w:cs="Times New Roman"/>
          <w:sz w:val="20"/>
          <w:szCs w:val="20"/>
        </w:rPr>
      </w:pPr>
      <w:r w:rsidRPr="004769E6">
        <w:rPr>
          <w:rFonts w:ascii="Times New Roman" w:hAnsi="Times New Roman" w:cs="Times New Roman"/>
          <w:bCs/>
          <w:sz w:val="20"/>
          <w:szCs w:val="20"/>
        </w:rPr>
        <w:t xml:space="preserve">Five terms are used to include all of the types of programs that are </w:t>
      </w:r>
      <w:proofErr w:type="spellStart"/>
      <w:r w:rsidRPr="004769E6">
        <w:rPr>
          <w:rFonts w:ascii="Times New Roman" w:hAnsi="Times New Roman" w:cs="Times New Roman"/>
          <w:bCs/>
          <w:sz w:val="20"/>
          <w:szCs w:val="20"/>
        </w:rPr>
        <w:t>nonclassroom</w:t>
      </w:r>
      <w:proofErr w:type="spellEnd"/>
      <w:r w:rsidRPr="004769E6">
        <w:rPr>
          <w:rFonts w:ascii="Times New Roman" w:hAnsi="Times New Roman" w:cs="Times New Roman"/>
          <w:bCs/>
          <w:sz w:val="20"/>
          <w:szCs w:val="20"/>
        </w:rPr>
        <w:t xml:space="preserve">-based: </w:t>
      </w:r>
      <w:r w:rsidRPr="004769E6">
        <w:rPr>
          <w:rFonts w:ascii="Times New Roman" w:hAnsi="Times New Roman" w:cs="Times New Roman"/>
          <w:bCs/>
          <w:i/>
          <w:iCs/>
          <w:sz w:val="20"/>
          <w:szCs w:val="20"/>
        </w:rPr>
        <w:t>distance education, non-traditional learning, independent study, out-of-school learning, and external studies</w:t>
      </w:r>
      <w:r w:rsidRPr="004769E6">
        <w:rPr>
          <w:rFonts w:ascii="Times New Roman" w:hAnsi="Times New Roman" w:cs="Times New Roman"/>
          <w:bCs/>
          <w:sz w:val="20"/>
          <w:szCs w:val="20"/>
        </w:rPr>
        <w:t xml:space="preserve"> (although in usage the term often includes classes)…what is interesting about this disparity and ambiguity of terminology is that all of the terms cited signal an end to space-time barriers to learning: they signal a separation of and concern for teaching and learning; they signal the use of a medium or media of communication to link teacher and learner; and they signal greater autonomy on the part of </w:t>
      </w:r>
      <w:r w:rsidR="004769E6" w:rsidRPr="004769E6">
        <w:rPr>
          <w:rFonts w:ascii="Times New Roman" w:hAnsi="Times New Roman" w:cs="Times New Roman"/>
          <w:bCs/>
          <w:sz w:val="20"/>
          <w:szCs w:val="20"/>
        </w:rPr>
        <w:t>the learner as a desirable end.</w:t>
      </w:r>
      <w:r w:rsidRPr="001B75B3">
        <w:rPr>
          <w:rFonts w:ascii="Times New Roman" w:hAnsi="Times New Roman" w:cs="Times New Roman"/>
          <w:b/>
          <w:bCs/>
          <w:sz w:val="20"/>
          <w:szCs w:val="20"/>
        </w:rPr>
        <w:t xml:space="preserve"> (</w:t>
      </w:r>
      <w:r w:rsidR="004769E6" w:rsidRPr="001B75B3">
        <w:rPr>
          <w:rFonts w:ascii="Times New Roman" w:hAnsi="Times New Roman" w:cs="Times New Roman"/>
          <w:b/>
          <w:bCs/>
          <w:sz w:val="20"/>
          <w:szCs w:val="20"/>
        </w:rPr>
        <w:t xml:space="preserve">Charles </w:t>
      </w:r>
      <w:proofErr w:type="spellStart"/>
      <w:r w:rsidR="004769E6" w:rsidRPr="001B75B3">
        <w:rPr>
          <w:rFonts w:ascii="Times New Roman" w:hAnsi="Times New Roman" w:cs="Times New Roman"/>
          <w:b/>
          <w:bCs/>
          <w:sz w:val="20"/>
          <w:szCs w:val="20"/>
        </w:rPr>
        <w:t>Wedemeyer</w:t>
      </w:r>
      <w:proofErr w:type="spellEnd"/>
      <w:r w:rsidR="004769E6" w:rsidRPr="001B75B3">
        <w:rPr>
          <w:rFonts w:ascii="Times New Roman" w:hAnsi="Times New Roman" w:cs="Times New Roman"/>
          <w:b/>
          <w:bCs/>
          <w:sz w:val="20"/>
          <w:szCs w:val="20"/>
        </w:rPr>
        <w:t>, 1981</w:t>
      </w:r>
      <w:r w:rsidR="004769E6" w:rsidRPr="001B75B3">
        <w:rPr>
          <w:rFonts w:ascii="Times New Roman" w:hAnsi="Times New Roman" w:cs="Times New Roman"/>
          <w:b/>
          <w:bCs/>
          <w:sz w:val="20"/>
          <w:szCs w:val="20"/>
        </w:rPr>
        <w:t xml:space="preserve">, </w:t>
      </w:r>
      <w:r w:rsidRPr="001B75B3">
        <w:rPr>
          <w:rFonts w:ascii="Times New Roman" w:hAnsi="Times New Roman" w:cs="Times New Roman"/>
          <w:b/>
          <w:bCs/>
          <w:sz w:val="20"/>
          <w:szCs w:val="20"/>
        </w:rPr>
        <w:t>p. 54)</w:t>
      </w:r>
    </w:p>
    <w:p w:rsidR="006B6C2B" w:rsidRPr="004769E6" w:rsidRDefault="006B6C2B" w:rsidP="006B6C2B">
      <w:pPr>
        <w:pStyle w:val="ListParagraph"/>
        <w:rPr>
          <w:rFonts w:ascii="Times New Roman" w:hAnsi="Times New Roman" w:cs="Times New Roman"/>
          <w:sz w:val="20"/>
          <w:szCs w:val="20"/>
        </w:rPr>
      </w:pPr>
    </w:p>
    <w:p w:rsidR="006B6C2B" w:rsidRPr="004769E6" w:rsidRDefault="006B6C2B" w:rsidP="006B6C2B">
      <w:pPr>
        <w:pStyle w:val="ListParagraph"/>
        <w:numPr>
          <w:ilvl w:val="0"/>
          <w:numId w:val="1"/>
        </w:numPr>
        <w:rPr>
          <w:rFonts w:ascii="Times New Roman" w:hAnsi="Times New Roman" w:cs="Times New Roman"/>
          <w:sz w:val="20"/>
          <w:szCs w:val="20"/>
        </w:rPr>
      </w:pPr>
      <w:r w:rsidRPr="004769E6">
        <w:rPr>
          <w:rFonts w:ascii="Times New Roman" w:hAnsi="Times New Roman" w:cs="Times New Roman"/>
          <w:bCs/>
          <w:sz w:val="20"/>
          <w:szCs w:val="20"/>
        </w:rPr>
        <w:t>The schooling experience, however, need not emphasize and reinforce only dependence in learners; the new emphasis on learners and learning, contributed by burgeoning non-traditional programs, has the power to renew and invigorate education towards independence in learning and self-development.</w:t>
      </w:r>
      <w:r w:rsidR="004769E6">
        <w:rPr>
          <w:rFonts w:ascii="Times New Roman" w:hAnsi="Times New Roman" w:cs="Times New Roman"/>
          <w:bCs/>
          <w:sz w:val="20"/>
          <w:szCs w:val="20"/>
        </w:rPr>
        <w:t xml:space="preserve"> </w:t>
      </w:r>
      <w:r w:rsidRPr="004769E6">
        <w:rPr>
          <w:rFonts w:ascii="Times New Roman" w:hAnsi="Times New Roman" w:cs="Times New Roman"/>
          <w:bCs/>
          <w:sz w:val="20"/>
          <w:szCs w:val="20"/>
        </w:rPr>
        <w:t xml:space="preserve">What is needed throughout the lifespan search for self and independence is a blend of learning experiences, some of which are traditional, and some of which are non-traditional. </w:t>
      </w:r>
      <w:r w:rsidRPr="00DB1D3D">
        <w:rPr>
          <w:rFonts w:ascii="Times New Roman" w:hAnsi="Times New Roman" w:cs="Times New Roman"/>
          <w:b/>
          <w:bCs/>
          <w:sz w:val="20"/>
          <w:szCs w:val="20"/>
        </w:rPr>
        <w:t>(</w:t>
      </w:r>
      <w:r w:rsidR="004769E6" w:rsidRPr="00DB1D3D">
        <w:rPr>
          <w:rFonts w:ascii="Times New Roman" w:hAnsi="Times New Roman" w:cs="Times New Roman"/>
          <w:b/>
          <w:bCs/>
          <w:sz w:val="20"/>
          <w:szCs w:val="20"/>
        </w:rPr>
        <w:t xml:space="preserve">Charles </w:t>
      </w:r>
      <w:proofErr w:type="spellStart"/>
      <w:r w:rsidR="004769E6" w:rsidRPr="00DB1D3D">
        <w:rPr>
          <w:rFonts w:ascii="Times New Roman" w:hAnsi="Times New Roman" w:cs="Times New Roman"/>
          <w:b/>
          <w:bCs/>
          <w:sz w:val="20"/>
          <w:szCs w:val="20"/>
        </w:rPr>
        <w:t>Wedemeyer</w:t>
      </w:r>
      <w:proofErr w:type="spellEnd"/>
      <w:r w:rsidR="004769E6" w:rsidRPr="00DB1D3D">
        <w:rPr>
          <w:rFonts w:ascii="Times New Roman" w:hAnsi="Times New Roman" w:cs="Times New Roman"/>
          <w:b/>
          <w:bCs/>
          <w:sz w:val="20"/>
          <w:szCs w:val="20"/>
        </w:rPr>
        <w:t>, 1981</w:t>
      </w:r>
      <w:r w:rsidR="004769E6" w:rsidRPr="00DB1D3D">
        <w:rPr>
          <w:rFonts w:ascii="Times New Roman" w:hAnsi="Times New Roman" w:cs="Times New Roman"/>
          <w:b/>
          <w:bCs/>
          <w:sz w:val="20"/>
          <w:szCs w:val="20"/>
        </w:rPr>
        <w:t xml:space="preserve">, </w:t>
      </w:r>
      <w:r w:rsidRPr="00DB1D3D">
        <w:rPr>
          <w:rFonts w:ascii="Times New Roman" w:hAnsi="Times New Roman" w:cs="Times New Roman"/>
          <w:b/>
          <w:bCs/>
          <w:sz w:val="20"/>
          <w:szCs w:val="20"/>
        </w:rPr>
        <w:t>p. 59).</w:t>
      </w:r>
    </w:p>
    <w:p w:rsidR="006B6C2B" w:rsidRPr="004769E6" w:rsidRDefault="006B6C2B" w:rsidP="006B6C2B">
      <w:pPr>
        <w:pStyle w:val="ListParagraph"/>
        <w:rPr>
          <w:rFonts w:ascii="Times New Roman" w:hAnsi="Times New Roman" w:cs="Times New Roman"/>
          <w:sz w:val="20"/>
          <w:szCs w:val="20"/>
        </w:rPr>
      </w:pPr>
    </w:p>
    <w:p w:rsidR="006B6C2B" w:rsidRPr="004769E6" w:rsidRDefault="006B6C2B" w:rsidP="006B6C2B">
      <w:pPr>
        <w:pStyle w:val="ListParagraph"/>
        <w:numPr>
          <w:ilvl w:val="0"/>
          <w:numId w:val="1"/>
        </w:numPr>
        <w:rPr>
          <w:rFonts w:ascii="Times New Roman" w:hAnsi="Times New Roman" w:cs="Times New Roman"/>
          <w:sz w:val="20"/>
          <w:szCs w:val="20"/>
        </w:rPr>
      </w:pPr>
      <w:r w:rsidRPr="004769E6">
        <w:rPr>
          <w:rFonts w:ascii="Times New Roman" w:hAnsi="Times New Roman" w:cs="Times New Roman"/>
          <w:bCs/>
          <w:sz w:val="20"/>
          <w:szCs w:val="20"/>
        </w:rPr>
        <w:t xml:space="preserve">Each learner ought to have regular episodes throughout learning in which he gets experience in self-direction, self-motivation, and the evaluation of achievement. Distance, open, and independent learning are three kinds of non-traditional learning that could well supplement or even replace certain segments of regular schooling to fill an experiential void </w:t>
      </w:r>
      <w:r w:rsidR="004769E6" w:rsidRPr="004769E6">
        <w:rPr>
          <w:rFonts w:ascii="Times New Roman" w:hAnsi="Times New Roman" w:cs="Times New Roman"/>
          <w:bCs/>
          <w:sz w:val="20"/>
          <w:szCs w:val="20"/>
        </w:rPr>
        <w:t>in growth towards independence.</w:t>
      </w:r>
      <w:r w:rsidRPr="004769E6">
        <w:rPr>
          <w:rFonts w:ascii="Times New Roman" w:hAnsi="Times New Roman" w:cs="Times New Roman"/>
          <w:bCs/>
          <w:sz w:val="20"/>
          <w:szCs w:val="20"/>
        </w:rPr>
        <w:t xml:space="preserve"> </w:t>
      </w:r>
      <w:r w:rsidRPr="001B75B3">
        <w:rPr>
          <w:rFonts w:ascii="Times New Roman" w:hAnsi="Times New Roman" w:cs="Times New Roman"/>
          <w:b/>
          <w:bCs/>
          <w:sz w:val="20"/>
          <w:szCs w:val="20"/>
          <w:highlight w:val="yellow"/>
        </w:rPr>
        <w:t>(</w:t>
      </w:r>
      <w:r w:rsidR="004769E6" w:rsidRPr="001B75B3">
        <w:rPr>
          <w:rFonts w:ascii="Times New Roman" w:hAnsi="Times New Roman" w:cs="Times New Roman"/>
          <w:b/>
          <w:bCs/>
          <w:sz w:val="20"/>
          <w:szCs w:val="20"/>
          <w:highlight w:val="yellow"/>
        </w:rPr>
        <w:t xml:space="preserve">Charles </w:t>
      </w:r>
      <w:proofErr w:type="spellStart"/>
      <w:r w:rsidR="004769E6" w:rsidRPr="001B75B3">
        <w:rPr>
          <w:rFonts w:ascii="Times New Roman" w:hAnsi="Times New Roman" w:cs="Times New Roman"/>
          <w:b/>
          <w:bCs/>
          <w:sz w:val="20"/>
          <w:szCs w:val="20"/>
          <w:highlight w:val="yellow"/>
        </w:rPr>
        <w:t>Wedemeyer</w:t>
      </w:r>
      <w:proofErr w:type="spellEnd"/>
      <w:r w:rsidR="004769E6" w:rsidRPr="001B75B3">
        <w:rPr>
          <w:rFonts w:ascii="Times New Roman" w:hAnsi="Times New Roman" w:cs="Times New Roman"/>
          <w:b/>
          <w:bCs/>
          <w:sz w:val="20"/>
          <w:szCs w:val="20"/>
          <w:highlight w:val="yellow"/>
        </w:rPr>
        <w:t xml:space="preserve">, 1981, </w:t>
      </w:r>
      <w:r w:rsidRPr="001B75B3">
        <w:rPr>
          <w:rFonts w:ascii="Times New Roman" w:hAnsi="Times New Roman" w:cs="Times New Roman"/>
          <w:b/>
          <w:bCs/>
          <w:sz w:val="20"/>
          <w:szCs w:val="20"/>
          <w:highlight w:val="yellow"/>
        </w:rPr>
        <w:t>p. 59)</w:t>
      </w:r>
    </w:p>
    <w:p w:rsidR="006B6C2B" w:rsidRPr="004769E6" w:rsidRDefault="006B6C2B" w:rsidP="006B6C2B">
      <w:pPr>
        <w:pStyle w:val="ListParagraph"/>
        <w:rPr>
          <w:rFonts w:ascii="Times New Roman" w:hAnsi="Times New Roman" w:cs="Times New Roman"/>
          <w:sz w:val="20"/>
          <w:szCs w:val="20"/>
        </w:rPr>
      </w:pPr>
    </w:p>
    <w:p w:rsidR="004769E6" w:rsidRPr="004769E6" w:rsidRDefault="006B6C2B" w:rsidP="004769E6">
      <w:pPr>
        <w:pStyle w:val="ListParagraph"/>
        <w:numPr>
          <w:ilvl w:val="0"/>
          <w:numId w:val="1"/>
        </w:numPr>
        <w:rPr>
          <w:rFonts w:ascii="Times New Roman" w:hAnsi="Times New Roman" w:cs="Times New Roman"/>
          <w:sz w:val="20"/>
          <w:szCs w:val="20"/>
        </w:rPr>
      </w:pPr>
      <w:r w:rsidRPr="004769E6">
        <w:rPr>
          <w:rFonts w:ascii="Times New Roman" w:hAnsi="Times New Roman" w:cs="Times New Roman"/>
          <w:bCs/>
          <w:sz w:val="20"/>
          <w:szCs w:val="20"/>
        </w:rPr>
        <w:lastRenderedPageBreak/>
        <w:t>The trend towards open forms of learning, in the United States and elsewhere, cannot be separated from the extraordinary efforts in our times to create better learning situations out of which an improved human condition may in time evolve.</w:t>
      </w:r>
      <w:r w:rsidR="004769E6">
        <w:rPr>
          <w:rFonts w:ascii="Times New Roman" w:hAnsi="Times New Roman" w:cs="Times New Roman"/>
          <w:bCs/>
          <w:sz w:val="20"/>
          <w:szCs w:val="20"/>
        </w:rPr>
        <w:t xml:space="preserve"> </w:t>
      </w:r>
      <w:r w:rsidRPr="004769E6">
        <w:rPr>
          <w:rFonts w:ascii="Times New Roman" w:hAnsi="Times New Roman" w:cs="Times New Roman"/>
          <w:bCs/>
          <w:sz w:val="20"/>
          <w:szCs w:val="20"/>
        </w:rPr>
        <w:t>But the open learning trend is also related to a number of other phenomena—social, economic, political, technological,</w:t>
      </w:r>
      <w:r w:rsidR="004769E6" w:rsidRPr="004769E6">
        <w:rPr>
          <w:rFonts w:ascii="Times New Roman" w:hAnsi="Times New Roman" w:cs="Times New Roman"/>
          <w:bCs/>
          <w:sz w:val="20"/>
          <w:szCs w:val="20"/>
        </w:rPr>
        <w:t xml:space="preserve"> demographic, and educational. </w:t>
      </w:r>
      <w:r w:rsidRPr="00DB1D3D">
        <w:rPr>
          <w:rFonts w:ascii="Times New Roman" w:hAnsi="Times New Roman" w:cs="Times New Roman"/>
          <w:b/>
          <w:bCs/>
          <w:sz w:val="20"/>
          <w:szCs w:val="20"/>
        </w:rPr>
        <w:t>(</w:t>
      </w:r>
      <w:r w:rsidR="004769E6" w:rsidRPr="00DB1D3D">
        <w:rPr>
          <w:rFonts w:ascii="Times New Roman" w:hAnsi="Times New Roman" w:cs="Times New Roman"/>
          <w:b/>
          <w:bCs/>
          <w:sz w:val="20"/>
          <w:szCs w:val="20"/>
        </w:rPr>
        <w:t xml:space="preserve">Charles </w:t>
      </w:r>
      <w:proofErr w:type="spellStart"/>
      <w:r w:rsidR="004769E6" w:rsidRPr="00DB1D3D">
        <w:rPr>
          <w:rFonts w:ascii="Times New Roman" w:hAnsi="Times New Roman" w:cs="Times New Roman"/>
          <w:b/>
          <w:bCs/>
          <w:sz w:val="20"/>
          <w:szCs w:val="20"/>
        </w:rPr>
        <w:t>Wedemeyer</w:t>
      </w:r>
      <w:proofErr w:type="spellEnd"/>
      <w:r w:rsidR="004769E6" w:rsidRPr="00DB1D3D">
        <w:rPr>
          <w:rFonts w:ascii="Times New Roman" w:hAnsi="Times New Roman" w:cs="Times New Roman"/>
          <w:b/>
          <w:bCs/>
          <w:sz w:val="20"/>
          <w:szCs w:val="20"/>
        </w:rPr>
        <w:t xml:space="preserve">, 1981, </w:t>
      </w:r>
      <w:r w:rsidRPr="00DB1D3D">
        <w:rPr>
          <w:rFonts w:ascii="Times New Roman" w:hAnsi="Times New Roman" w:cs="Times New Roman"/>
          <w:b/>
          <w:bCs/>
          <w:sz w:val="20"/>
          <w:szCs w:val="20"/>
        </w:rPr>
        <w:t>p. 61)</w:t>
      </w:r>
    </w:p>
    <w:p w:rsidR="004769E6" w:rsidRPr="004769E6" w:rsidRDefault="004769E6" w:rsidP="004769E6">
      <w:pPr>
        <w:pStyle w:val="ListParagraph"/>
        <w:rPr>
          <w:rFonts w:ascii="Times New Roman" w:hAnsi="Times New Roman" w:cs="Times New Roman"/>
          <w:bCs/>
          <w:sz w:val="20"/>
          <w:szCs w:val="20"/>
        </w:rPr>
      </w:pPr>
    </w:p>
    <w:p w:rsidR="006B6C2B" w:rsidRPr="004769E6" w:rsidRDefault="006B6C2B" w:rsidP="004769E6">
      <w:pPr>
        <w:pStyle w:val="ListParagraph"/>
        <w:numPr>
          <w:ilvl w:val="0"/>
          <w:numId w:val="1"/>
        </w:numPr>
        <w:rPr>
          <w:rFonts w:ascii="Times New Roman" w:hAnsi="Times New Roman" w:cs="Times New Roman"/>
          <w:sz w:val="20"/>
          <w:szCs w:val="20"/>
        </w:rPr>
      </w:pPr>
      <w:r w:rsidRPr="004769E6">
        <w:rPr>
          <w:rFonts w:ascii="Times New Roman" w:hAnsi="Times New Roman" w:cs="Times New Roman"/>
          <w:bCs/>
          <w:sz w:val="20"/>
          <w:szCs w:val="20"/>
        </w:rPr>
        <w:t>Learning is the act or process of acquiring knowledge or skill.</w:t>
      </w:r>
      <w:r w:rsidR="004769E6">
        <w:rPr>
          <w:rFonts w:ascii="Times New Roman" w:hAnsi="Times New Roman" w:cs="Times New Roman"/>
          <w:bCs/>
          <w:sz w:val="20"/>
          <w:szCs w:val="20"/>
        </w:rPr>
        <w:t xml:space="preserve"> </w:t>
      </w:r>
      <w:r w:rsidRPr="004769E6">
        <w:rPr>
          <w:rFonts w:ascii="Times New Roman" w:hAnsi="Times New Roman" w:cs="Times New Roman"/>
          <w:bCs/>
          <w:sz w:val="20"/>
          <w:szCs w:val="20"/>
        </w:rPr>
        <w:t>When the adjective “open” is used to qualify “learning” we have put a name to the process of learning that is not enclosed or encumbered by barriers, that is accessible and available, not confined or concealed, and that implies a conti</w:t>
      </w:r>
      <w:r w:rsidR="004769E6">
        <w:rPr>
          <w:rFonts w:ascii="Times New Roman" w:hAnsi="Times New Roman" w:cs="Times New Roman"/>
          <w:bCs/>
          <w:sz w:val="20"/>
          <w:szCs w:val="20"/>
        </w:rPr>
        <w:t>nuum of access and opportunity.</w:t>
      </w:r>
      <w:r w:rsidRPr="004769E6">
        <w:rPr>
          <w:rFonts w:ascii="Times New Roman" w:hAnsi="Times New Roman" w:cs="Times New Roman"/>
          <w:bCs/>
          <w:sz w:val="20"/>
          <w:szCs w:val="20"/>
        </w:rPr>
        <w:t xml:space="preserve"> </w:t>
      </w:r>
      <w:r w:rsidRPr="00DB1D3D">
        <w:rPr>
          <w:rFonts w:ascii="Times New Roman" w:hAnsi="Times New Roman" w:cs="Times New Roman"/>
          <w:b/>
          <w:bCs/>
          <w:sz w:val="20"/>
          <w:szCs w:val="20"/>
        </w:rPr>
        <w:t>(</w:t>
      </w:r>
      <w:r w:rsidR="004769E6" w:rsidRPr="00DB1D3D">
        <w:rPr>
          <w:rFonts w:ascii="Times New Roman" w:hAnsi="Times New Roman" w:cs="Times New Roman"/>
          <w:b/>
          <w:bCs/>
          <w:sz w:val="20"/>
          <w:szCs w:val="20"/>
        </w:rPr>
        <w:t xml:space="preserve">Charles </w:t>
      </w:r>
      <w:proofErr w:type="spellStart"/>
      <w:r w:rsidR="004769E6" w:rsidRPr="00DB1D3D">
        <w:rPr>
          <w:rFonts w:ascii="Times New Roman" w:hAnsi="Times New Roman" w:cs="Times New Roman"/>
          <w:b/>
          <w:bCs/>
          <w:sz w:val="20"/>
          <w:szCs w:val="20"/>
        </w:rPr>
        <w:t>Wedemeyer</w:t>
      </w:r>
      <w:proofErr w:type="spellEnd"/>
      <w:r w:rsidR="004769E6" w:rsidRPr="00DB1D3D">
        <w:rPr>
          <w:rFonts w:ascii="Times New Roman" w:hAnsi="Times New Roman" w:cs="Times New Roman"/>
          <w:b/>
          <w:bCs/>
          <w:sz w:val="20"/>
          <w:szCs w:val="20"/>
        </w:rPr>
        <w:t>, 1981</w:t>
      </w:r>
      <w:r w:rsidR="004769E6" w:rsidRPr="00DB1D3D">
        <w:rPr>
          <w:rFonts w:ascii="Times New Roman" w:hAnsi="Times New Roman" w:cs="Times New Roman"/>
          <w:b/>
          <w:bCs/>
          <w:sz w:val="20"/>
          <w:szCs w:val="20"/>
        </w:rPr>
        <w:t xml:space="preserve">, </w:t>
      </w:r>
      <w:r w:rsidRPr="00DB1D3D">
        <w:rPr>
          <w:rFonts w:ascii="Times New Roman" w:hAnsi="Times New Roman" w:cs="Times New Roman"/>
          <w:b/>
          <w:bCs/>
          <w:sz w:val="20"/>
          <w:szCs w:val="20"/>
        </w:rPr>
        <w:t>p. 61)</w:t>
      </w:r>
    </w:p>
    <w:p w:rsidR="006B6C2B" w:rsidRPr="004769E6" w:rsidRDefault="006B6C2B" w:rsidP="006B6C2B">
      <w:pPr>
        <w:pStyle w:val="ListParagraph"/>
        <w:rPr>
          <w:rFonts w:ascii="Times New Roman" w:hAnsi="Times New Roman" w:cs="Times New Roman"/>
          <w:bCs/>
          <w:sz w:val="20"/>
          <w:szCs w:val="20"/>
        </w:rPr>
      </w:pPr>
    </w:p>
    <w:p w:rsidR="006B6C2B" w:rsidRPr="004769E6" w:rsidRDefault="006B6C2B" w:rsidP="006B6C2B">
      <w:pPr>
        <w:pStyle w:val="ListParagraph"/>
        <w:numPr>
          <w:ilvl w:val="0"/>
          <w:numId w:val="1"/>
        </w:numPr>
        <w:rPr>
          <w:rFonts w:ascii="Times New Roman" w:hAnsi="Times New Roman" w:cs="Times New Roman"/>
          <w:bCs/>
          <w:sz w:val="20"/>
          <w:szCs w:val="20"/>
        </w:rPr>
      </w:pPr>
      <w:r w:rsidRPr="004769E6">
        <w:rPr>
          <w:rFonts w:ascii="Times New Roman" w:hAnsi="Times New Roman" w:cs="Times New Roman"/>
          <w:bCs/>
          <w:sz w:val="20"/>
          <w:szCs w:val="20"/>
        </w:rPr>
        <w:t>Many of these new learners are distance learners with independent learning styles.</w:t>
      </w:r>
      <w:r w:rsidR="004769E6">
        <w:rPr>
          <w:rFonts w:ascii="Times New Roman" w:hAnsi="Times New Roman" w:cs="Times New Roman"/>
          <w:bCs/>
          <w:sz w:val="20"/>
          <w:szCs w:val="20"/>
        </w:rPr>
        <w:t xml:space="preserve"> </w:t>
      </w:r>
      <w:r w:rsidRPr="004769E6">
        <w:rPr>
          <w:rFonts w:ascii="Times New Roman" w:hAnsi="Times New Roman" w:cs="Times New Roman"/>
          <w:bCs/>
          <w:sz w:val="20"/>
          <w:szCs w:val="20"/>
        </w:rPr>
        <w:t>Such learners are gradually being accorded more equal status with full-time conventional learners.</w:t>
      </w:r>
      <w:r w:rsidR="004769E6">
        <w:rPr>
          <w:rFonts w:ascii="Times New Roman" w:hAnsi="Times New Roman" w:cs="Times New Roman"/>
          <w:bCs/>
          <w:sz w:val="20"/>
          <w:szCs w:val="20"/>
        </w:rPr>
        <w:t xml:space="preserve"> </w:t>
      </w:r>
      <w:r w:rsidRPr="004769E6">
        <w:rPr>
          <w:rFonts w:ascii="Times New Roman" w:hAnsi="Times New Roman" w:cs="Times New Roman"/>
          <w:bCs/>
          <w:sz w:val="20"/>
          <w:szCs w:val="20"/>
        </w:rPr>
        <w:t xml:space="preserve">More mature, they demand the right to determine their own goals, to participate in the development of curricular and course plans, and to be involved in the evaluation of their </w:t>
      </w:r>
      <w:r w:rsidR="004769E6" w:rsidRPr="004769E6">
        <w:rPr>
          <w:rFonts w:ascii="Times New Roman" w:hAnsi="Times New Roman" w:cs="Times New Roman"/>
          <w:bCs/>
          <w:sz w:val="20"/>
          <w:szCs w:val="20"/>
        </w:rPr>
        <w:t>achievement</w:t>
      </w:r>
      <w:r w:rsidR="004769E6">
        <w:rPr>
          <w:rFonts w:ascii="Times New Roman" w:hAnsi="Times New Roman" w:cs="Times New Roman"/>
          <w:bCs/>
          <w:sz w:val="20"/>
          <w:szCs w:val="20"/>
        </w:rPr>
        <w:t>.</w:t>
      </w:r>
      <w:r w:rsidRPr="004769E6">
        <w:rPr>
          <w:rFonts w:ascii="Times New Roman" w:hAnsi="Times New Roman" w:cs="Times New Roman"/>
          <w:bCs/>
          <w:sz w:val="20"/>
          <w:szCs w:val="20"/>
        </w:rPr>
        <w:t xml:space="preserve"> (</w:t>
      </w:r>
      <w:r w:rsidR="004769E6" w:rsidRPr="004769E6">
        <w:rPr>
          <w:rFonts w:ascii="Times New Roman" w:hAnsi="Times New Roman" w:cs="Times New Roman"/>
          <w:bCs/>
          <w:sz w:val="20"/>
          <w:szCs w:val="20"/>
        </w:rPr>
        <w:t xml:space="preserve">Charles </w:t>
      </w:r>
      <w:proofErr w:type="spellStart"/>
      <w:r w:rsidR="004769E6" w:rsidRPr="004769E6">
        <w:rPr>
          <w:rFonts w:ascii="Times New Roman" w:hAnsi="Times New Roman" w:cs="Times New Roman"/>
          <w:bCs/>
          <w:sz w:val="20"/>
          <w:szCs w:val="20"/>
        </w:rPr>
        <w:t>Wedemeyer</w:t>
      </w:r>
      <w:proofErr w:type="spellEnd"/>
      <w:r w:rsidR="004769E6" w:rsidRPr="004769E6">
        <w:rPr>
          <w:rFonts w:ascii="Times New Roman" w:hAnsi="Times New Roman" w:cs="Times New Roman"/>
          <w:bCs/>
          <w:sz w:val="20"/>
          <w:szCs w:val="20"/>
        </w:rPr>
        <w:t>, 1981</w:t>
      </w:r>
      <w:r w:rsidR="004769E6">
        <w:rPr>
          <w:rFonts w:ascii="Times New Roman" w:hAnsi="Times New Roman" w:cs="Times New Roman"/>
          <w:bCs/>
          <w:sz w:val="20"/>
          <w:szCs w:val="20"/>
        </w:rPr>
        <w:t xml:space="preserve">, </w:t>
      </w:r>
      <w:r w:rsidRPr="004769E6">
        <w:rPr>
          <w:rFonts w:ascii="Times New Roman" w:hAnsi="Times New Roman" w:cs="Times New Roman"/>
          <w:bCs/>
          <w:sz w:val="20"/>
          <w:szCs w:val="20"/>
        </w:rPr>
        <w:t>p. 78)</w:t>
      </w:r>
    </w:p>
    <w:p w:rsidR="006B6C2B" w:rsidRPr="004769E6" w:rsidRDefault="006B6C2B" w:rsidP="006B6C2B">
      <w:pPr>
        <w:pStyle w:val="ListParagraph"/>
        <w:rPr>
          <w:rFonts w:ascii="Times New Roman" w:hAnsi="Times New Roman" w:cs="Times New Roman"/>
          <w:bCs/>
          <w:sz w:val="20"/>
          <w:szCs w:val="20"/>
        </w:rPr>
      </w:pPr>
    </w:p>
    <w:p w:rsidR="004769E6" w:rsidRPr="004769E6" w:rsidRDefault="006B6C2B" w:rsidP="004769E6">
      <w:pPr>
        <w:pStyle w:val="ListParagraph"/>
        <w:numPr>
          <w:ilvl w:val="0"/>
          <w:numId w:val="1"/>
        </w:numPr>
        <w:rPr>
          <w:rFonts w:ascii="Times New Roman" w:hAnsi="Times New Roman" w:cs="Times New Roman"/>
          <w:bCs/>
          <w:sz w:val="20"/>
          <w:szCs w:val="20"/>
        </w:rPr>
      </w:pPr>
      <w:r w:rsidRPr="004769E6">
        <w:rPr>
          <w:rFonts w:ascii="Times New Roman" w:hAnsi="Times New Roman" w:cs="Times New Roman"/>
          <w:bCs/>
          <w:sz w:val="20"/>
          <w:szCs w:val="20"/>
        </w:rPr>
        <w:t>The learners at the back door have been waiting a long time for improved opportunity and access, better counseling and guidance, teaching that welcomes a diversity of learning styles, courses and resources that let learners proceed at their own pace, recognition of the importance of relevance in learning to their lives and needs of learners.</w:t>
      </w:r>
      <w:r w:rsidR="004769E6">
        <w:rPr>
          <w:rFonts w:ascii="Times New Roman" w:hAnsi="Times New Roman" w:cs="Times New Roman"/>
          <w:bCs/>
          <w:sz w:val="20"/>
          <w:szCs w:val="20"/>
        </w:rPr>
        <w:t xml:space="preserve"> </w:t>
      </w:r>
      <w:r w:rsidRPr="004769E6">
        <w:rPr>
          <w:rFonts w:ascii="Times New Roman" w:hAnsi="Times New Roman" w:cs="Times New Roman"/>
          <w:bCs/>
          <w:sz w:val="20"/>
          <w:szCs w:val="20"/>
        </w:rPr>
        <w:t>They now demand and expect equitable recognition in their achievement, knowledge, and skills—however, whenever, wherever learned.</w:t>
      </w:r>
      <w:r w:rsidR="004769E6">
        <w:rPr>
          <w:rFonts w:ascii="Times New Roman" w:hAnsi="Times New Roman" w:cs="Times New Roman"/>
          <w:bCs/>
          <w:sz w:val="20"/>
          <w:szCs w:val="20"/>
        </w:rPr>
        <w:t xml:space="preserve"> </w:t>
      </w:r>
      <w:r w:rsidRPr="004769E6">
        <w:rPr>
          <w:rFonts w:ascii="Times New Roman" w:hAnsi="Times New Roman" w:cs="Times New Roman"/>
          <w:bCs/>
          <w:sz w:val="20"/>
          <w:szCs w:val="20"/>
        </w:rPr>
        <w:t>That these things may come to pass is one of the implicatio</w:t>
      </w:r>
      <w:r w:rsidR="004769E6">
        <w:rPr>
          <w:rFonts w:ascii="Times New Roman" w:hAnsi="Times New Roman" w:cs="Times New Roman"/>
          <w:bCs/>
          <w:sz w:val="20"/>
          <w:szCs w:val="20"/>
        </w:rPr>
        <w:t>ns of non-traditional learning.</w:t>
      </w:r>
      <w:r w:rsidRPr="004769E6">
        <w:rPr>
          <w:rFonts w:ascii="Times New Roman" w:hAnsi="Times New Roman" w:cs="Times New Roman"/>
          <w:bCs/>
          <w:sz w:val="20"/>
          <w:szCs w:val="20"/>
        </w:rPr>
        <w:t xml:space="preserve"> </w:t>
      </w:r>
      <w:r w:rsidRPr="00DB1D3D">
        <w:rPr>
          <w:rFonts w:ascii="Times New Roman" w:hAnsi="Times New Roman" w:cs="Times New Roman"/>
          <w:b/>
          <w:bCs/>
          <w:sz w:val="20"/>
          <w:szCs w:val="20"/>
        </w:rPr>
        <w:t>(</w:t>
      </w:r>
      <w:r w:rsidR="004769E6" w:rsidRPr="00DB1D3D">
        <w:rPr>
          <w:rFonts w:ascii="Times New Roman" w:hAnsi="Times New Roman" w:cs="Times New Roman"/>
          <w:b/>
          <w:bCs/>
          <w:sz w:val="20"/>
          <w:szCs w:val="20"/>
        </w:rPr>
        <w:t xml:space="preserve">Charles </w:t>
      </w:r>
      <w:proofErr w:type="spellStart"/>
      <w:r w:rsidR="004769E6" w:rsidRPr="00DB1D3D">
        <w:rPr>
          <w:rFonts w:ascii="Times New Roman" w:hAnsi="Times New Roman" w:cs="Times New Roman"/>
          <w:b/>
          <w:bCs/>
          <w:sz w:val="20"/>
          <w:szCs w:val="20"/>
        </w:rPr>
        <w:t>Wedemeyer</w:t>
      </w:r>
      <w:proofErr w:type="spellEnd"/>
      <w:r w:rsidR="004769E6" w:rsidRPr="00DB1D3D">
        <w:rPr>
          <w:rFonts w:ascii="Times New Roman" w:hAnsi="Times New Roman" w:cs="Times New Roman"/>
          <w:b/>
          <w:bCs/>
          <w:sz w:val="20"/>
          <w:szCs w:val="20"/>
        </w:rPr>
        <w:t>, 1981</w:t>
      </w:r>
      <w:r w:rsidR="004769E6" w:rsidRPr="00DB1D3D">
        <w:rPr>
          <w:rFonts w:ascii="Times New Roman" w:hAnsi="Times New Roman" w:cs="Times New Roman"/>
          <w:b/>
          <w:bCs/>
          <w:sz w:val="20"/>
          <w:szCs w:val="20"/>
        </w:rPr>
        <w:t xml:space="preserve">, </w:t>
      </w:r>
      <w:r w:rsidRPr="00DB1D3D">
        <w:rPr>
          <w:rFonts w:ascii="Times New Roman" w:hAnsi="Times New Roman" w:cs="Times New Roman"/>
          <w:b/>
          <w:bCs/>
          <w:sz w:val="20"/>
          <w:szCs w:val="20"/>
        </w:rPr>
        <w:t>p. 78)</w:t>
      </w:r>
    </w:p>
    <w:p w:rsidR="004769E6" w:rsidRPr="004769E6" w:rsidRDefault="004769E6" w:rsidP="004769E6">
      <w:pPr>
        <w:pStyle w:val="ListParagraph"/>
        <w:rPr>
          <w:rFonts w:ascii="Times New Roman" w:hAnsi="Times New Roman" w:cs="Times New Roman"/>
          <w:bCs/>
          <w:sz w:val="20"/>
          <w:szCs w:val="20"/>
        </w:rPr>
      </w:pPr>
    </w:p>
    <w:p w:rsidR="004769E6" w:rsidRPr="004769E6" w:rsidRDefault="006B6C2B" w:rsidP="004769E6">
      <w:pPr>
        <w:pStyle w:val="ListParagraph"/>
        <w:numPr>
          <w:ilvl w:val="0"/>
          <w:numId w:val="1"/>
        </w:numPr>
        <w:rPr>
          <w:rFonts w:ascii="Times New Roman" w:hAnsi="Times New Roman" w:cs="Times New Roman"/>
          <w:bCs/>
          <w:sz w:val="20"/>
          <w:szCs w:val="20"/>
        </w:rPr>
      </w:pPr>
      <w:r w:rsidRPr="004769E6">
        <w:rPr>
          <w:rFonts w:ascii="Times New Roman" w:hAnsi="Times New Roman" w:cs="Times New Roman"/>
          <w:bCs/>
          <w:sz w:val="20"/>
          <w:szCs w:val="20"/>
        </w:rPr>
        <w:t>When learners cannot find humane and practical elements in the education offered by schools, they proceed to learn largely on their own.</w:t>
      </w:r>
      <w:r w:rsidR="004769E6">
        <w:rPr>
          <w:rFonts w:ascii="Times New Roman" w:hAnsi="Times New Roman" w:cs="Times New Roman"/>
          <w:bCs/>
          <w:sz w:val="20"/>
          <w:szCs w:val="20"/>
        </w:rPr>
        <w:t xml:space="preserve"> </w:t>
      </w:r>
      <w:r w:rsidRPr="004769E6">
        <w:rPr>
          <w:rFonts w:ascii="Times New Roman" w:hAnsi="Times New Roman" w:cs="Times New Roman"/>
          <w:bCs/>
          <w:sz w:val="20"/>
          <w:szCs w:val="20"/>
        </w:rPr>
        <w:t>If non-traditional learning systems can free learners to pursue learning as a natural activity, lifelong as needed, the potential of non-traditi</w:t>
      </w:r>
      <w:r w:rsidR="004769E6">
        <w:rPr>
          <w:rFonts w:ascii="Times New Roman" w:hAnsi="Times New Roman" w:cs="Times New Roman"/>
          <w:bCs/>
          <w:sz w:val="20"/>
          <w:szCs w:val="20"/>
        </w:rPr>
        <w:t>onal learning will be realized.</w:t>
      </w:r>
      <w:r w:rsidRPr="004769E6">
        <w:rPr>
          <w:rFonts w:ascii="Times New Roman" w:hAnsi="Times New Roman" w:cs="Times New Roman"/>
          <w:bCs/>
          <w:sz w:val="20"/>
          <w:szCs w:val="20"/>
        </w:rPr>
        <w:t xml:space="preserve"> (</w:t>
      </w:r>
      <w:r w:rsidR="004769E6" w:rsidRPr="004769E6">
        <w:rPr>
          <w:rFonts w:ascii="Times New Roman" w:hAnsi="Times New Roman" w:cs="Times New Roman"/>
          <w:bCs/>
          <w:sz w:val="20"/>
          <w:szCs w:val="20"/>
        </w:rPr>
        <w:t xml:space="preserve">Charles </w:t>
      </w:r>
      <w:proofErr w:type="spellStart"/>
      <w:r w:rsidR="004769E6" w:rsidRPr="004769E6">
        <w:rPr>
          <w:rFonts w:ascii="Times New Roman" w:hAnsi="Times New Roman" w:cs="Times New Roman"/>
          <w:bCs/>
          <w:sz w:val="20"/>
          <w:szCs w:val="20"/>
        </w:rPr>
        <w:t>Wedemeyer</w:t>
      </w:r>
      <w:proofErr w:type="spellEnd"/>
      <w:r w:rsidR="004769E6" w:rsidRPr="004769E6">
        <w:rPr>
          <w:rFonts w:ascii="Times New Roman" w:hAnsi="Times New Roman" w:cs="Times New Roman"/>
          <w:bCs/>
          <w:sz w:val="20"/>
          <w:szCs w:val="20"/>
        </w:rPr>
        <w:t>, 1981</w:t>
      </w:r>
      <w:r w:rsidR="004769E6">
        <w:rPr>
          <w:rFonts w:ascii="Times New Roman" w:hAnsi="Times New Roman" w:cs="Times New Roman"/>
          <w:bCs/>
          <w:sz w:val="20"/>
          <w:szCs w:val="20"/>
        </w:rPr>
        <w:t xml:space="preserve">, </w:t>
      </w:r>
      <w:r w:rsidRPr="004769E6">
        <w:rPr>
          <w:rFonts w:ascii="Times New Roman" w:hAnsi="Times New Roman" w:cs="Times New Roman"/>
          <w:bCs/>
          <w:sz w:val="20"/>
          <w:szCs w:val="20"/>
        </w:rPr>
        <w:t>p. 78)</w:t>
      </w:r>
    </w:p>
    <w:p w:rsidR="004769E6" w:rsidRPr="004769E6" w:rsidRDefault="004769E6" w:rsidP="004769E6">
      <w:pPr>
        <w:pStyle w:val="ListParagraph"/>
        <w:rPr>
          <w:rFonts w:ascii="Times New Roman" w:hAnsi="Times New Roman" w:cs="Times New Roman"/>
          <w:bCs/>
          <w:sz w:val="20"/>
          <w:szCs w:val="20"/>
        </w:rPr>
      </w:pPr>
    </w:p>
    <w:p w:rsidR="006B6C2B" w:rsidRPr="004769E6" w:rsidRDefault="006B6C2B" w:rsidP="004769E6">
      <w:pPr>
        <w:pStyle w:val="ListParagraph"/>
        <w:numPr>
          <w:ilvl w:val="0"/>
          <w:numId w:val="1"/>
        </w:numPr>
        <w:rPr>
          <w:rFonts w:ascii="Times New Roman" w:hAnsi="Times New Roman" w:cs="Times New Roman"/>
          <w:bCs/>
          <w:sz w:val="20"/>
          <w:szCs w:val="20"/>
        </w:rPr>
      </w:pPr>
      <w:r w:rsidRPr="004769E6">
        <w:rPr>
          <w:rFonts w:ascii="Times New Roman" w:hAnsi="Times New Roman" w:cs="Times New Roman"/>
          <w:bCs/>
          <w:sz w:val="20"/>
          <w:szCs w:val="20"/>
        </w:rPr>
        <w:t>For most learners, learning via technology is not a new experience.</w:t>
      </w:r>
      <w:r w:rsidR="004769E6">
        <w:rPr>
          <w:rFonts w:ascii="Times New Roman" w:hAnsi="Times New Roman" w:cs="Times New Roman"/>
          <w:bCs/>
          <w:sz w:val="20"/>
          <w:szCs w:val="20"/>
        </w:rPr>
        <w:t xml:space="preserve"> </w:t>
      </w:r>
      <w:r w:rsidRPr="004769E6">
        <w:rPr>
          <w:rFonts w:ascii="Times New Roman" w:hAnsi="Times New Roman" w:cs="Times New Roman"/>
          <w:bCs/>
          <w:sz w:val="20"/>
          <w:szCs w:val="20"/>
        </w:rPr>
        <w:t>Clay tablets, papyrus, paper-pen-and-ink, the hornbook, chalkboards, books, pictures, newspapers and magazines, the postal service, films, and records have been in use for generations.</w:t>
      </w:r>
      <w:r w:rsidR="004769E6">
        <w:rPr>
          <w:rFonts w:ascii="Times New Roman" w:hAnsi="Times New Roman" w:cs="Times New Roman"/>
          <w:bCs/>
          <w:sz w:val="20"/>
          <w:szCs w:val="20"/>
        </w:rPr>
        <w:t xml:space="preserve"> </w:t>
      </w:r>
      <w:r w:rsidRPr="004769E6">
        <w:rPr>
          <w:rFonts w:ascii="Times New Roman" w:hAnsi="Times New Roman" w:cs="Times New Roman"/>
          <w:bCs/>
          <w:sz w:val="20"/>
          <w:szCs w:val="20"/>
        </w:rPr>
        <w:t>Most learners are familiar with some of these early technologies used to improve learning.</w:t>
      </w:r>
      <w:r w:rsidR="004769E6">
        <w:rPr>
          <w:rFonts w:ascii="Times New Roman" w:hAnsi="Times New Roman" w:cs="Times New Roman"/>
          <w:bCs/>
          <w:sz w:val="20"/>
          <w:szCs w:val="20"/>
        </w:rPr>
        <w:t xml:space="preserve"> </w:t>
      </w:r>
      <w:r w:rsidRPr="004769E6">
        <w:rPr>
          <w:rFonts w:ascii="Times New Roman" w:hAnsi="Times New Roman" w:cs="Times New Roman"/>
          <w:bCs/>
          <w:sz w:val="20"/>
          <w:szCs w:val="20"/>
        </w:rPr>
        <w:t>Fewer have direct experience with radio, television, electronic sound and visuals on tape, the telephone, computer, and the communications satellite, although these, too, have had wide us</w:t>
      </w:r>
      <w:r w:rsidR="004769E6">
        <w:rPr>
          <w:rFonts w:ascii="Times New Roman" w:hAnsi="Times New Roman" w:cs="Times New Roman"/>
          <w:bCs/>
          <w:sz w:val="20"/>
          <w:szCs w:val="20"/>
        </w:rPr>
        <w:t>e in learning in today’s world.</w:t>
      </w:r>
      <w:r w:rsidRPr="004769E6">
        <w:rPr>
          <w:rFonts w:ascii="Times New Roman" w:hAnsi="Times New Roman" w:cs="Times New Roman"/>
          <w:bCs/>
          <w:sz w:val="20"/>
          <w:szCs w:val="20"/>
        </w:rPr>
        <w:t xml:space="preserve"> </w:t>
      </w:r>
      <w:r w:rsidRPr="00DB1D3D">
        <w:rPr>
          <w:rFonts w:ascii="Times New Roman" w:hAnsi="Times New Roman" w:cs="Times New Roman"/>
          <w:b/>
          <w:bCs/>
          <w:sz w:val="20"/>
          <w:szCs w:val="20"/>
        </w:rPr>
        <w:t>(</w:t>
      </w:r>
      <w:r w:rsidR="004769E6" w:rsidRPr="00DB1D3D">
        <w:rPr>
          <w:rFonts w:ascii="Times New Roman" w:hAnsi="Times New Roman" w:cs="Times New Roman"/>
          <w:b/>
          <w:bCs/>
          <w:sz w:val="20"/>
          <w:szCs w:val="20"/>
        </w:rPr>
        <w:t xml:space="preserve">Charles </w:t>
      </w:r>
      <w:proofErr w:type="spellStart"/>
      <w:r w:rsidR="004769E6" w:rsidRPr="00DB1D3D">
        <w:rPr>
          <w:rFonts w:ascii="Times New Roman" w:hAnsi="Times New Roman" w:cs="Times New Roman"/>
          <w:b/>
          <w:bCs/>
          <w:sz w:val="20"/>
          <w:szCs w:val="20"/>
        </w:rPr>
        <w:t>Wedemeyer</w:t>
      </w:r>
      <w:proofErr w:type="spellEnd"/>
      <w:r w:rsidR="004769E6" w:rsidRPr="00DB1D3D">
        <w:rPr>
          <w:rFonts w:ascii="Times New Roman" w:hAnsi="Times New Roman" w:cs="Times New Roman"/>
          <w:b/>
          <w:bCs/>
          <w:sz w:val="20"/>
          <w:szCs w:val="20"/>
        </w:rPr>
        <w:t xml:space="preserve">, 1981, </w:t>
      </w:r>
      <w:r w:rsidRPr="00DB1D3D">
        <w:rPr>
          <w:rFonts w:ascii="Times New Roman" w:hAnsi="Times New Roman" w:cs="Times New Roman"/>
          <w:b/>
          <w:bCs/>
          <w:sz w:val="20"/>
          <w:szCs w:val="20"/>
        </w:rPr>
        <w:t>p. 111).</w:t>
      </w:r>
    </w:p>
    <w:p w:rsidR="004769E6" w:rsidRPr="004769E6" w:rsidRDefault="004769E6" w:rsidP="004769E6">
      <w:pPr>
        <w:pStyle w:val="ListParagraph"/>
        <w:rPr>
          <w:rFonts w:ascii="Times New Roman" w:hAnsi="Times New Roman" w:cs="Times New Roman"/>
          <w:bCs/>
          <w:sz w:val="20"/>
          <w:szCs w:val="20"/>
        </w:rPr>
      </w:pPr>
    </w:p>
    <w:p w:rsidR="004769E6" w:rsidRPr="004769E6" w:rsidRDefault="006B6C2B" w:rsidP="004769E6">
      <w:pPr>
        <w:pStyle w:val="ListParagraph"/>
        <w:numPr>
          <w:ilvl w:val="0"/>
          <w:numId w:val="1"/>
        </w:numPr>
        <w:rPr>
          <w:rFonts w:ascii="Times New Roman" w:hAnsi="Times New Roman" w:cs="Times New Roman"/>
          <w:bCs/>
          <w:sz w:val="20"/>
          <w:szCs w:val="20"/>
        </w:rPr>
      </w:pPr>
      <w:r w:rsidRPr="004769E6">
        <w:rPr>
          <w:rFonts w:ascii="Times New Roman" w:hAnsi="Times New Roman" w:cs="Times New Roman"/>
          <w:bCs/>
          <w:sz w:val="20"/>
          <w:szCs w:val="20"/>
        </w:rPr>
        <w:t>Learning via technology is not merely a matter of substituting technology for the classroom.</w:t>
      </w:r>
      <w:r w:rsidR="004769E6">
        <w:rPr>
          <w:rFonts w:ascii="Times New Roman" w:hAnsi="Times New Roman" w:cs="Times New Roman"/>
          <w:bCs/>
          <w:sz w:val="20"/>
          <w:szCs w:val="20"/>
        </w:rPr>
        <w:t xml:space="preserve"> </w:t>
      </w:r>
      <w:r w:rsidRPr="004769E6">
        <w:rPr>
          <w:rFonts w:ascii="Times New Roman" w:hAnsi="Times New Roman" w:cs="Times New Roman"/>
          <w:bCs/>
          <w:sz w:val="20"/>
          <w:szCs w:val="20"/>
        </w:rPr>
        <w:t>As Moore pointed out, learning apart (physically separated) from a teacher by means of communication through print, mechanical or electronic devices, implies a quite different concept of learning</w:t>
      </w:r>
      <w:r w:rsidR="004769E6">
        <w:rPr>
          <w:rFonts w:ascii="Times New Roman" w:hAnsi="Times New Roman" w:cs="Times New Roman"/>
          <w:bCs/>
          <w:sz w:val="20"/>
          <w:szCs w:val="20"/>
        </w:rPr>
        <w:t xml:space="preserve"> from that acquired in schools.</w:t>
      </w:r>
      <w:r w:rsidRPr="004769E6">
        <w:rPr>
          <w:rFonts w:ascii="Times New Roman" w:hAnsi="Times New Roman" w:cs="Times New Roman"/>
          <w:bCs/>
          <w:sz w:val="20"/>
          <w:szCs w:val="20"/>
        </w:rPr>
        <w:t xml:space="preserve"> (</w:t>
      </w:r>
      <w:r w:rsidR="004769E6" w:rsidRPr="004769E6">
        <w:rPr>
          <w:rFonts w:ascii="Times New Roman" w:hAnsi="Times New Roman" w:cs="Times New Roman"/>
          <w:bCs/>
          <w:sz w:val="20"/>
          <w:szCs w:val="20"/>
        </w:rPr>
        <w:t xml:space="preserve">Charles </w:t>
      </w:r>
      <w:proofErr w:type="spellStart"/>
      <w:r w:rsidR="004769E6" w:rsidRPr="004769E6">
        <w:rPr>
          <w:rFonts w:ascii="Times New Roman" w:hAnsi="Times New Roman" w:cs="Times New Roman"/>
          <w:bCs/>
          <w:sz w:val="20"/>
          <w:szCs w:val="20"/>
        </w:rPr>
        <w:t>Wedemeyer</w:t>
      </w:r>
      <w:proofErr w:type="spellEnd"/>
      <w:r w:rsidR="004769E6" w:rsidRPr="004769E6">
        <w:rPr>
          <w:rFonts w:ascii="Times New Roman" w:hAnsi="Times New Roman" w:cs="Times New Roman"/>
          <w:bCs/>
          <w:sz w:val="20"/>
          <w:szCs w:val="20"/>
        </w:rPr>
        <w:t xml:space="preserve">, 1981, </w:t>
      </w:r>
      <w:r w:rsidRPr="004769E6">
        <w:rPr>
          <w:rFonts w:ascii="Times New Roman" w:hAnsi="Times New Roman" w:cs="Times New Roman"/>
          <w:bCs/>
          <w:sz w:val="20"/>
          <w:szCs w:val="20"/>
        </w:rPr>
        <w:t>p. 111)</w:t>
      </w:r>
    </w:p>
    <w:p w:rsidR="004769E6" w:rsidRPr="004769E6" w:rsidRDefault="004769E6" w:rsidP="004769E6">
      <w:pPr>
        <w:pStyle w:val="ListParagraph"/>
        <w:rPr>
          <w:rFonts w:ascii="Times New Roman" w:hAnsi="Times New Roman" w:cs="Times New Roman"/>
          <w:bCs/>
          <w:sz w:val="20"/>
          <w:szCs w:val="20"/>
        </w:rPr>
      </w:pPr>
    </w:p>
    <w:p w:rsidR="006B6C2B" w:rsidRPr="004769E6" w:rsidRDefault="006B6C2B" w:rsidP="004769E6">
      <w:pPr>
        <w:pStyle w:val="ListParagraph"/>
        <w:numPr>
          <w:ilvl w:val="0"/>
          <w:numId w:val="1"/>
        </w:numPr>
        <w:rPr>
          <w:rFonts w:ascii="Times New Roman" w:hAnsi="Times New Roman" w:cs="Times New Roman"/>
          <w:bCs/>
          <w:sz w:val="20"/>
          <w:szCs w:val="20"/>
        </w:rPr>
      </w:pPr>
      <w:r w:rsidRPr="004769E6">
        <w:rPr>
          <w:rFonts w:ascii="Times New Roman" w:hAnsi="Times New Roman" w:cs="Times New Roman"/>
          <w:bCs/>
          <w:sz w:val="20"/>
          <w:szCs w:val="20"/>
        </w:rPr>
        <w:t>Technology, per se, is not the determiner of learner autonomy.</w:t>
      </w:r>
      <w:r w:rsidR="004769E6">
        <w:rPr>
          <w:rFonts w:ascii="Times New Roman" w:hAnsi="Times New Roman" w:cs="Times New Roman"/>
          <w:bCs/>
          <w:sz w:val="20"/>
          <w:szCs w:val="20"/>
        </w:rPr>
        <w:t xml:space="preserve"> </w:t>
      </w:r>
      <w:r w:rsidRPr="004769E6">
        <w:rPr>
          <w:rFonts w:ascii="Times New Roman" w:hAnsi="Times New Roman" w:cs="Times New Roman"/>
          <w:bCs/>
          <w:sz w:val="20"/>
          <w:szCs w:val="20"/>
        </w:rPr>
        <w:t>Technology, however, opens up the doors to greater learner independence by permitting physical distance between teacher and learner.</w:t>
      </w:r>
      <w:r w:rsidR="004769E6">
        <w:rPr>
          <w:rFonts w:ascii="Times New Roman" w:hAnsi="Times New Roman" w:cs="Times New Roman"/>
          <w:bCs/>
          <w:sz w:val="20"/>
          <w:szCs w:val="20"/>
        </w:rPr>
        <w:t xml:space="preserve"> </w:t>
      </w:r>
      <w:r w:rsidRPr="004769E6">
        <w:rPr>
          <w:rFonts w:ascii="Times New Roman" w:hAnsi="Times New Roman" w:cs="Times New Roman"/>
          <w:bCs/>
          <w:sz w:val="20"/>
          <w:szCs w:val="20"/>
        </w:rPr>
        <w:t xml:space="preserve">Learners not under the constant control and direction of teachers, in a different learning environment from the classroom, begin to exercise greater autonomy as a </w:t>
      </w:r>
      <w:r w:rsidR="004769E6">
        <w:rPr>
          <w:rFonts w:ascii="Times New Roman" w:hAnsi="Times New Roman" w:cs="Times New Roman"/>
          <w:bCs/>
          <w:sz w:val="20"/>
          <w:szCs w:val="20"/>
        </w:rPr>
        <w:t>natural and maturing condition.</w:t>
      </w:r>
      <w:r w:rsidRPr="004769E6">
        <w:rPr>
          <w:rFonts w:ascii="Times New Roman" w:hAnsi="Times New Roman" w:cs="Times New Roman"/>
          <w:bCs/>
          <w:sz w:val="20"/>
          <w:szCs w:val="20"/>
        </w:rPr>
        <w:t xml:space="preserve"> </w:t>
      </w:r>
      <w:r w:rsidRPr="00DB1D3D">
        <w:rPr>
          <w:rFonts w:ascii="Times New Roman" w:hAnsi="Times New Roman" w:cs="Times New Roman"/>
          <w:b/>
          <w:bCs/>
          <w:sz w:val="20"/>
          <w:szCs w:val="20"/>
        </w:rPr>
        <w:t>(</w:t>
      </w:r>
      <w:r w:rsidR="004769E6" w:rsidRPr="00DB1D3D">
        <w:rPr>
          <w:rFonts w:ascii="Times New Roman" w:hAnsi="Times New Roman" w:cs="Times New Roman"/>
          <w:b/>
          <w:bCs/>
          <w:sz w:val="20"/>
          <w:szCs w:val="20"/>
        </w:rPr>
        <w:t xml:space="preserve">Charles </w:t>
      </w:r>
      <w:proofErr w:type="spellStart"/>
      <w:r w:rsidR="004769E6" w:rsidRPr="00DB1D3D">
        <w:rPr>
          <w:rFonts w:ascii="Times New Roman" w:hAnsi="Times New Roman" w:cs="Times New Roman"/>
          <w:b/>
          <w:bCs/>
          <w:sz w:val="20"/>
          <w:szCs w:val="20"/>
        </w:rPr>
        <w:t>Wedemeyer</w:t>
      </w:r>
      <w:proofErr w:type="spellEnd"/>
      <w:r w:rsidR="004769E6" w:rsidRPr="00DB1D3D">
        <w:rPr>
          <w:rFonts w:ascii="Times New Roman" w:hAnsi="Times New Roman" w:cs="Times New Roman"/>
          <w:b/>
          <w:bCs/>
          <w:sz w:val="20"/>
          <w:szCs w:val="20"/>
        </w:rPr>
        <w:t>, 1981</w:t>
      </w:r>
      <w:r w:rsidR="004769E6" w:rsidRPr="00DB1D3D">
        <w:rPr>
          <w:rFonts w:ascii="Times New Roman" w:hAnsi="Times New Roman" w:cs="Times New Roman"/>
          <w:b/>
          <w:bCs/>
          <w:sz w:val="20"/>
          <w:szCs w:val="20"/>
        </w:rPr>
        <w:t xml:space="preserve">, </w:t>
      </w:r>
      <w:r w:rsidRPr="00DB1D3D">
        <w:rPr>
          <w:rFonts w:ascii="Times New Roman" w:hAnsi="Times New Roman" w:cs="Times New Roman"/>
          <w:b/>
          <w:bCs/>
          <w:sz w:val="20"/>
          <w:szCs w:val="20"/>
        </w:rPr>
        <w:t>p. 112)</w:t>
      </w:r>
    </w:p>
    <w:p w:rsidR="004769E6" w:rsidRPr="004769E6" w:rsidRDefault="004769E6" w:rsidP="004769E6">
      <w:pPr>
        <w:pStyle w:val="ListParagraph"/>
        <w:rPr>
          <w:rFonts w:ascii="Times New Roman" w:hAnsi="Times New Roman" w:cs="Times New Roman"/>
          <w:bCs/>
          <w:sz w:val="20"/>
          <w:szCs w:val="20"/>
        </w:rPr>
      </w:pPr>
    </w:p>
    <w:p w:rsidR="006B6C2B" w:rsidRPr="004769E6" w:rsidRDefault="006B6C2B" w:rsidP="004769E6">
      <w:pPr>
        <w:pStyle w:val="ListParagraph"/>
        <w:numPr>
          <w:ilvl w:val="0"/>
          <w:numId w:val="1"/>
        </w:numPr>
        <w:rPr>
          <w:rFonts w:ascii="Times New Roman" w:hAnsi="Times New Roman" w:cs="Times New Roman"/>
          <w:bCs/>
          <w:sz w:val="20"/>
          <w:szCs w:val="20"/>
        </w:rPr>
      </w:pPr>
      <w:r w:rsidRPr="004769E6">
        <w:rPr>
          <w:rFonts w:ascii="Times New Roman" w:hAnsi="Times New Roman" w:cs="Times New Roman"/>
          <w:bCs/>
          <w:sz w:val="20"/>
          <w:szCs w:val="20"/>
        </w:rPr>
        <w:t>Lynn White, Professor of History at UCLA, once remarked, “</w:t>
      </w:r>
      <w:proofErr w:type="gramStart"/>
      <w:r w:rsidRPr="004769E6">
        <w:rPr>
          <w:rFonts w:ascii="Times New Roman" w:hAnsi="Times New Roman" w:cs="Times New Roman"/>
          <w:bCs/>
          <w:sz w:val="20"/>
          <w:szCs w:val="20"/>
        </w:rPr>
        <w:t>technology</w:t>
      </w:r>
      <w:proofErr w:type="gramEnd"/>
      <w:r w:rsidRPr="004769E6">
        <w:rPr>
          <w:rFonts w:ascii="Times New Roman" w:hAnsi="Times New Roman" w:cs="Times New Roman"/>
          <w:bCs/>
          <w:sz w:val="20"/>
          <w:szCs w:val="20"/>
        </w:rPr>
        <w:t xml:space="preserve"> opens new doors, it does not compel man to enter.”…In the same way, technological tools cannot be used effectively in education unless educators and humanists are willing to learn the technology of use that teaching with technology requires.</w:t>
      </w:r>
      <w:r w:rsidR="004769E6">
        <w:rPr>
          <w:rFonts w:ascii="Times New Roman" w:hAnsi="Times New Roman" w:cs="Times New Roman"/>
          <w:bCs/>
          <w:sz w:val="20"/>
          <w:szCs w:val="20"/>
        </w:rPr>
        <w:t xml:space="preserve"> </w:t>
      </w:r>
      <w:r w:rsidRPr="004769E6">
        <w:rPr>
          <w:rFonts w:ascii="Times New Roman" w:hAnsi="Times New Roman" w:cs="Times New Roman"/>
          <w:bCs/>
          <w:sz w:val="20"/>
          <w:szCs w:val="20"/>
        </w:rPr>
        <w:t>The technology of use that must be learned includes the special processes by which the tools of technology are adapted to educational use, in accordance with the humanistic principles that underlie all education that have special relevance to non-traditional education.</w:t>
      </w:r>
      <w:r w:rsidR="004769E6">
        <w:rPr>
          <w:rFonts w:ascii="Times New Roman" w:hAnsi="Times New Roman" w:cs="Times New Roman"/>
          <w:bCs/>
          <w:sz w:val="20"/>
          <w:szCs w:val="20"/>
        </w:rPr>
        <w:t xml:space="preserve"> </w:t>
      </w:r>
      <w:r w:rsidRPr="004769E6">
        <w:rPr>
          <w:rFonts w:ascii="Times New Roman" w:hAnsi="Times New Roman" w:cs="Times New Roman"/>
          <w:bCs/>
          <w:sz w:val="20"/>
          <w:szCs w:val="20"/>
        </w:rPr>
        <w:t>Technology is only a tool.</w:t>
      </w:r>
      <w:r w:rsidR="004769E6">
        <w:rPr>
          <w:rFonts w:ascii="Times New Roman" w:hAnsi="Times New Roman" w:cs="Times New Roman"/>
          <w:bCs/>
          <w:sz w:val="20"/>
          <w:szCs w:val="20"/>
        </w:rPr>
        <w:t xml:space="preserve"> </w:t>
      </w:r>
      <w:r w:rsidRPr="004769E6">
        <w:rPr>
          <w:rFonts w:ascii="Times New Roman" w:hAnsi="Times New Roman" w:cs="Times New Roman"/>
          <w:bCs/>
          <w:sz w:val="20"/>
          <w:szCs w:val="20"/>
        </w:rPr>
        <w:t>The technology of use, therefore, ought to come from humanists as they learn how to use technology for teaching and learning.</w:t>
      </w:r>
      <w:r w:rsidR="004769E6">
        <w:rPr>
          <w:rFonts w:ascii="Times New Roman" w:hAnsi="Times New Roman" w:cs="Times New Roman"/>
          <w:bCs/>
          <w:sz w:val="20"/>
          <w:szCs w:val="20"/>
        </w:rPr>
        <w:t xml:space="preserve"> </w:t>
      </w:r>
      <w:r w:rsidRPr="004769E6">
        <w:rPr>
          <w:rFonts w:ascii="Times New Roman" w:hAnsi="Times New Roman" w:cs="Times New Roman"/>
          <w:bCs/>
          <w:sz w:val="20"/>
          <w:szCs w:val="20"/>
        </w:rPr>
        <w:t>(</w:t>
      </w:r>
      <w:r w:rsidR="004769E6" w:rsidRPr="004769E6">
        <w:rPr>
          <w:rFonts w:ascii="Times New Roman" w:hAnsi="Times New Roman" w:cs="Times New Roman"/>
          <w:bCs/>
          <w:sz w:val="20"/>
          <w:szCs w:val="20"/>
        </w:rPr>
        <w:t xml:space="preserve">Charles </w:t>
      </w:r>
      <w:proofErr w:type="spellStart"/>
      <w:r w:rsidR="004769E6" w:rsidRPr="004769E6">
        <w:rPr>
          <w:rFonts w:ascii="Times New Roman" w:hAnsi="Times New Roman" w:cs="Times New Roman"/>
          <w:bCs/>
          <w:sz w:val="20"/>
          <w:szCs w:val="20"/>
        </w:rPr>
        <w:t>Wedemeyer</w:t>
      </w:r>
      <w:proofErr w:type="spellEnd"/>
      <w:r w:rsidR="004769E6" w:rsidRPr="004769E6">
        <w:rPr>
          <w:rFonts w:ascii="Times New Roman" w:hAnsi="Times New Roman" w:cs="Times New Roman"/>
          <w:bCs/>
          <w:sz w:val="20"/>
          <w:szCs w:val="20"/>
        </w:rPr>
        <w:t xml:space="preserve">, 1981, </w:t>
      </w:r>
      <w:r w:rsidRPr="004769E6">
        <w:rPr>
          <w:rFonts w:ascii="Times New Roman" w:hAnsi="Times New Roman" w:cs="Times New Roman"/>
          <w:bCs/>
          <w:sz w:val="20"/>
          <w:szCs w:val="20"/>
        </w:rPr>
        <w:t>p. 114)</w:t>
      </w:r>
    </w:p>
    <w:p w:rsidR="004769E6" w:rsidRPr="004769E6" w:rsidRDefault="004769E6" w:rsidP="004769E6">
      <w:pPr>
        <w:pStyle w:val="ListParagraph"/>
        <w:rPr>
          <w:rFonts w:ascii="Times New Roman" w:hAnsi="Times New Roman" w:cs="Times New Roman"/>
          <w:bCs/>
          <w:sz w:val="20"/>
          <w:szCs w:val="20"/>
        </w:rPr>
      </w:pPr>
    </w:p>
    <w:p w:rsidR="006B6C2B" w:rsidRDefault="006B6C2B" w:rsidP="004769E6">
      <w:pPr>
        <w:pStyle w:val="ListParagraph"/>
        <w:numPr>
          <w:ilvl w:val="0"/>
          <w:numId w:val="1"/>
        </w:numPr>
        <w:rPr>
          <w:rFonts w:ascii="Times New Roman" w:hAnsi="Times New Roman" w:cs="Times New Roman"/>
          <w:bCs/>
          <w:sz w:val="20"/>
          <w:szCs w:val="20"/>
        </w:rPr>
      </w:pPr>
      <w:r w:rsidRPr="004769E6">
        <w:rPr>
          <w:rFonts w:ascii="Times New Roman" w:hAnsi="Times New Roman" w:cs="Times New Roman"/>
          <w:bCs/>
          <w:sz w:val="20"/>
          <w:szCs w:val="20"/>
        </w:rPr>
        <w:t>Non-traditional learning counteracts the effect of traditional learning, which tends to make learners passive.</w:t>
      </w:r>
      <w:r w:rsidR="004769E6">
        <w:rPr>
          <w:rFonts w:ascii="Times New Roman" w:hAnsi="Times New Roman" w:cs="Times New Roman"/>
          <w:bCs/>
          <w:sz w:val="20"/>
          <w:szCs w:val="20"/>
        </w:rPr>
        <w:t xml:space="preserve"> </w:t>
      </w:r>
      <w:r w:rsidRPr="004769E6">
        <w:rPr>
          <w:rFonts w:ascii="Times New Roman" w:hAnsi="Times New Roman" w:cs="Times New Roman"/>
          <w:bCs/>
          <w:sz w:val="20"/>
          <w:szCs w:val="20"/>
        </w:rPr>
        <w:t>It is harder, more rigorous, more natural, intrinsically more joyous and more productive.</w:t>
      </w:r>
      <w:r w:rsidR="004769E6">
        <w:rPr>
          <w:rFonts w:ascii="Times New Roman" w:hAnsi="Times New Roman" w:cs="Times New Roman"/>
          <w:bCs/>
          <w:sz w:val="20"/>
          <w:szCs w:val="20"/>
        </w:rPr>
        <w:t xml:space="preserve"> </w:t>
      </w:r>
      <w:r w:rsidRPr="004769E6">
        <w:rPr>
          <w:rFonts w:ascii="Times New Roman" w:hAnsi="Times New Roman" w:cs="Times New Roman"/>
          <w:bCs/>
          <w:sz w:val="20"/>
          <w:szCs w:val="20"/>
        </w:rPr>
        <w:t>Traditional schools should not be abolished or replaced, but improved.</w:t>
      </w:r>
      <w:r w:rsidR="004769E6">
        <w:rPr>
          <w:rFonts w:ascii="Times New Roman" w:hAnsi="Times New Roman" w:cs="Times New Roman"/>
          <w:bCs/>
          <w:sz w:val="20"/>
          <w:szCs w:val="20"/>
        </w:rPr>
        <w:t xml:space="preserve"> </w:t>
      </w:r>
      <w:r w:rsidRPr="004769E6">
        <w:rPr>
          <w:rFonts w:ascii="Times New Roman" w:hAnsi="Times New Roman" w:cs="Times New Roman"/>
          <w:bCs/>
          <w:sz w:val="20"/>
          <w:szCs w:val="20"/>
        </w:rPr>
        <w:t>“What is needed is schools which have the effect of producing people who are capable of le</w:t>
      </w:r>
      <w:r w:rsidR="004769E6" w:rsidRPr="004769E6">
        <w:rPr>
          <w:rFonts w:ascii="Times New Roman" w:hAnsi="Times New Roman" w:cs="Times New Roman"/>
          <w:bCs/>
          <w:sz w:val="20"/>
          <w:szCs w:val="20"/>
        </w:rPr>
        <w:t>arning after [leaving] school.”</w:t>
      </w:r>
      <w:r w:rsidRPr="004769E6">
        <w:rPr>
          <w:rFonts w:ascii="Times New Roman" w:hAnsi="Times New Roman" w:cs="Times New Roman"/>
          <w:bCs/>
          <w:sz w:val="20"/>
          <w:szCs w:val="20"/>
        </w:rPr>
        <w:t xml:space="preserve"> </w:t>
      </w:r>
      <w:r w:rsidRPr="00DB1D3D">
        <w:rPr>
          <w:rFonts w:ascii="Times New Roman" w:hAnsi="Times New Roman" w:cs="Times New Roman"/>
          <w:b/>
          <w:bCs/>
          <w:sz w:val="20"/>
          <w:szCs w:val="20"/>
        </w:rPr>
        <w:t>(</w:t>
      </w:r>
      <w:r w:rsidR="004769E6" w:rsidRPr="00DB1D3D">
        <w:rPr>
          <w:rFonts w:ascii="Times New Roman" w:hAnsi="Times New Roman" w:cs="Times New Roman"/>
          <w:b/>
          <w:bCs/>
          <w:sz w:val="20"/>
          <w:szCs w:val="20"/>
        </w:rPr>
        <w:t xml:space="preserve">Charles </w:t>
      </w:r>
      <w:proofErr w:type="spellStart"/>
      <w:r w:rsidR="004769E6" w:rsidRPr="00DB1D3D">
        <w:rPr>
          <w:rFonts w:ascii="Times New Roman" w:hAnsi="Times New Roman" w:cs="Times New Roman"/>
          <w:b/>
          <w:bCs/>
          <w:sz w:val="20"/>
          <w:szCs w:val="20"/>
        </w:rPr>
        <w:t>Wedemeyer</w:t>
      </w:r>
      <w:proofErr w:type="spellEnd"/>
      <w:r w:rsidR="004769E6" w:rsidRPr="00DB1D3D">
        <w:rPr>
          <w:rFonts w:ascii="Times New Roman" w:hAnsi="Times New Roman" w:cs="Times New Roman"/>
          <w:b/>
          <w:bCs/>
          <w:sz w:val="20"/>
          <w:szCs w:val="20"/>
        </w:rPr>
        <w:t xml:space="preserve">, 1981, </w:t>
      </w:r>
      <w:r w:rsidRPr="00DB1D3D">
        <w:rPr>
          <w:rFonts w:ascii="Times New Roman" w:hAnsi="Times New Roman" w:cs="Times New Roman"/>
          <w:b/>
          <w:bCs/>
          <w:sz w:val="20"/>
          <w:szCs w:val="20"/>
        </w:rPr>
        <w:t>p. 207)</w:t>
      </w:r>
    </w:p>
    <w:p w:rsidR="00DB1D3D" w:rsidRPr="00DB1D3D" w:rsidRDefault="00DB1D3D" w:rsidP="00DB1D3D">
      <w:pPr>
        <w:pStyle w:val="ListParagraph"/>
        <w:rPr>
          <w:rFonts w:ascii="Times New Roman" w:hAnsi="Times New Roman" w:cs="Times New Roman"/>
          <w:bCs/>
          <w:sz w:val="20"/>
          <w:szCs w:val="20"/>
        </w:rPr>
      </w:pPr>
    </w:p>
    <w:p w:rsidR="00DB1D3D" w:rsidRPr="00DB1D3D" w:rsidRDefault="00DB1D3D" w:rsidP="00DB1D3D">
      <w:pPr>
        <w:pStyle w:val="ListParagraph"/>
        <w:numPr>
          <w:ilvl w:val="0"/>
          <w:numId w:val="1"/>
        </w:numPr>
        <w:rPr>
          <w:rFonts w:ascii="Times New Roman" w:hAnsi="Times New Roman" w:cs="Times New Roman"/>
          <w:sz w:val="20"/>
          <w:szCs w:val="20"/>
        </w:rPr>
      </w:pPr>
      <w:r w:rsidRPr="004769E6">
        <w:rPr>
          <w:rFonts w:ascii="Times New Roman" w:hAnsi="Times New Roman" w:cs="Times New Roman"/>
          <w:bCs/>
          <w:sz w:val="20"/>
          <w:szCs w:val="20"/>
        </w:rPr>
        <w:t>It should be immaterial whether one has learned at the front door or the back door of the Palace of Learning.</w:t>
      </w:r>
      <w:r>
        <w:rPr>
          <w:rFonts w:ascii="Times New Roman" w:hAnsi="Times New Roman" w:cs="Times New Roman"/>
          <w:bCs/>
          <w:sz w:val="20"/>
          <w:szCs w:val="20"/>
        </w:rPr>
        <w:t xml:space="preserve"> </w:t>
      </w:r>
      <w:r w:rsidRPr="004769E6">
        <w:rPr>
          <w:rFonts w:ascii="Times New Roman" w:hAnsi="Times New Roman" w:cs="Times New Roman"/>
          <w:bCs/>
          <w:sz w:val="20"/>
          <w:szCs w:val="20"/>
        </w:rPr>
        <w:t xml:space="preserve">What one has learned—not where, or how, in what sequence, at what institution, or in what period of time—is the only criterion of supreme importance. </w:t>
      </w:r>
      <w:r w:rsidRPr="001B75B3">
        <w:rPr>
          <w:rFonts w:ascii="Times New Roman" w:hAnsi="Times New Roman" w:cs="Times New Roman"/>
          <w:b/>
          <w:bCs/>
          <w:sz w:val="20"/>
          <w:szCs w:val="20"/>
          <w:highlight w:val="yellow"/>
        </w:rPr>
        <w:t xml:space="preserve">(Charles </w:t>
      </w:r>
      <w:proofErr w:type="spellStart"/>
      <w:r w:rsidRPr="001B75B3">
        <w:rPr>
          <w:rFonts w:ascii="Times New Roman" w:hAnsi="Times New Roman" w:cs="Times New Roman"/>
          <w:b/>
          <w:bCs/>
          <w:sz w:val="20"/>
          <w:szCs w:val="20"/>
          <w:highlight w:val="yellow"/>
        </w:rPr>
        <w:t>Wedemeyer</w:t>
      </w:r>
      <w:proofErr w:type="spellEnd"/>
      <w:r w:rsidRPr="001B75B3">
        <w:rPr>
          <w:rFonts w:ascii="Times New Roman" w:hAnsi="Times New Roman" w:cs="Times New Roman"/>
          <w:b/>
          <w:bCs/>
          <w:sz w:val="20"/>
          <w:szCs w:val="20"/>
          <w:highlight w:val="yellow"/>
        </w:rPr>
        <w:t>, 1981, p. 216)</w:t>
      </w:r>
    </w:p>
    <w:p w:rsidR="004769E6" w:rsidRPr="004769E6" w:rsidRDefault="004769E6" w:rsidP="004769E6">
      <w:pPr>
        <w:pStyle w:val="ListParagraph"/>
        <w:rPr>
          <w:rFonts w:ascii="Times New Roman" w:hAnsi="Times New Roman" w:cs="Times New Roman"/>
          <w:bCs/>
          <w:sz w:val="20"/>
          <w:szCs w:val="20"/>
        </w:rPr>
      </w:pPr>
    </w:p>
    <w:p w:rsidR="00DB1D3D" w:rsidRPr="00DB1D3D" w:rsidRDefault="006B6C2B" w:rsidP="00DB1D3D">
      <w:pPr>
        <w:pStyle w:val="ListParagraph"/>
        <w:numPr>
          <w:ilvl w:val="0"/>
          <w:numId w:val="1"/>
        </w:numPr>
        <w:rPr>
          <w:rFonts w:ascii="Times New Roman" w:hAnsi="Times New Roman" w:cs="Times New Roman"/>
          <w:bCs/>
          <w:sz w:val="20"/>
          <w:szCs w:val="20"/>
        </w:rPr>
      </w:pPr>
      <w:r w:rsidRPr="004769E6">
        <w:rPr>
          <w:rFonts w:ascii="Times New Roman" w:hAnsi="Times New Roman" w:cs="Times New Roman"/>
          <w:bCs/>
          <w:sz w:val="20"/>
          <w:szCs w:val="20"/>
        </w:rPr>
        <w:t xml:space="preserve">If America is on the threshold of becoming a Learning Society, non-traditional learning may </w:t>
      </w:r>
      <w:r w:rsidR="004769E6" w:rsidRPr="004769E6">
        <w:rPr>
          <w:rFonts w:ascii="Times New Roman" w:hAnsi="Times New Roman" w:cs="Times New Roman"/>
          <w:bCs/>
          <w:sz w:val="20"/>
          <w:szCs w:val="20"/>
        </w:rPr>
        <w:t>be its most genuine ingredient.</w:t>
      </w:r>
      <w:r w:rsidRPr="004769E6">
        <w:rPr>
          <w:rFonts w:ascii="Times New Roman" w:hAnsi="Times New Roman" w:cs="Times New Roman"/>
          <w:bCs/>
          <w:sz w:val="20"/>
          <w:szCs w:val="20"/>
        </w:rPr>
        <w:t xml:space="preserve"> </w:t>
      </w:r>
      <w:r w:rsidRPr="00DB1D3D">
        <w:rPr>
          <w:rFonts w:ascii="Times New Roman" w:hAnsi="Times New Roman" w:cs="Times New Roman"/>
          <w:b/>
          <w:bCs/>
          <w:sz w:val="20"/>
          <w:szCs w:val="20"/>
        </w:rPr>
        <w:t>(</w:t>
      </w:r>
      <w:r w:rsidR="004769E6" w:rsidRPr="00DB1D3D">
        <w:rPr>
          <w:rFonts w:ascii="Times New Roman" w:hAnsi="Times New Roman" w:cs="Times New Roman"/>
          <w:b/>
          <w:bCs/>
          <w:sz w:val="20"/>
          <w:szCs w:val="20"/>
        </w:rPr>
        <w:t xml:space="preserve">Charles </w:t>
      </w:r>
      <w:proofErr w:type="spellStart"/>
      <w:r w:rsidR="004769E6" w:rsidRPr="00DB1D3D">
        <w:rPr>
          <w:rFonts w:ascii="Times New Roman" w:hAnsi="Times New Roman" w:cs="Times New Roman"/>
          <w:b/>
          <w:bCs/>
          <w:sz w:val="20"/>
          <w:szCs w:val="20"/>
        </w:rPr>
        <w:t>Wedemeyer</w:t>
      </w:r>
      <w:proofErr w:type="spellEnd"/>
      <w:r w:rsidR="004769E6" w:rsidRPr="00DB1D3D">
        <w:rPr>
          <w:rFonts w:ascii="Times New Roman" w:hAnsi="Times New Roman" w:cs="Times New Roman"/>
          <w:b/>
          <w:bCs/>
          <w:sz w:val="20"/>
          <w:szCs w:val="20"/>
        </w:rPr>
        <w:t>, 1981</w:t>
      </w:r>
      <w:r w:rsidR="004769E6" w:rsidRPr="00DB1D3D">
        <w:rPr>
          <w:rFonts w:ascii="Times New Roman" w:hAnsi="Times New Roman" w:cs="Times New Roman"/>
          <w:b/>
          <w:bCs/>
          <w:sz w:val="20"/>
          <w:szCs w:val="20"/>
        </w:rPr>
        <w:t xml:space="preserve">, </w:t>
      </w:r>
      <w:r w:rsidRPr="00DB1D3D">
        <w:rPr>
          <w:rFonts w:ascii="Times New Roman" w:hAnsi="Times New Roman" w:cs="Times New Roman"/>
          <w:b/>
          <w:bCs/>
          <w:sz w:val="20"/>
          <w:szCs w:val="20"/>
        </w:rPr>
        <w:t>p. 219)</w:t>
      </w:r>
    </w:p>
    <w:sectPr w:rsidR="00DB1D3D" w:rsidRPr="00DB1D3D" w:rsidSect="004769E6">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50211E"/>
    <w:multiLevelType w:val="hybridMultilevel"/>
    <w:tmpl w:val="E4F04A0C"/>
    <w:lvl w:ilvl="0" w:tplc="789A3CF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C2B"/>
    <w:rsid w:val="001B75B3"/>
    <w:rsid w:val="002630C2"/>
    <w:rsid w:val="00413197"/>
    <w:rsid w:val="004769E6"/>
    <w:rsid w:val="005D7197"/>
    <w:rsid w:val="00636D87"/>
    <w:rsid w:val="006B6C2B"/>
    <w:rsid w:val="00A062F4"/>
    <w:rsid w:val="00DB1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51D69-F629-4924-BA8B-51EEFE57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C2B"/>
    <w:pPr>
      <w:ind w:left="720"/>
      <w:contextualSpacing/>
    </w:pPr>
  </w:style>
  <w:style w:type="paragraph" w:styleId="NormalWeb">
    <w:name w:val="Normal (Web)"/>
    <w:basedOn w:val="Normal"/>
    <w:uiPriority w:val="99"/>
    <w:semiHidden/>
    <w:unhideWhenUsed/>
    <w:rsid w:val="006B6C2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71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1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4188">
      <w:bodyDiv w:val="1"/>
      <w:marLeft w:val="0"/>
      <w:marRight w:val="0"/>
      <w:marTop w:val="0"/>
      <w:marBottom w:val="0"/>
      <w:divBdr>
        <w:top w:val="none" w:sz="0" w:space="0" w:color="auto"/>
        <w:left w:val="none" w:sz="0" w:space="0" w:color="auto"/>
        <w:bottom w:val="none" w:sz="0" w:space="0" w:color="auto"/>
        <w:right w:val="none" w:sz="0" w:space="0" w:color="auto"/>
      </w:divBdr>
    </w:div>
    <w:div w:id="134179166">
      <w:bodyDiv w:val="1"/>
      <w:marLeft w:val="0"/>
      <w:marRight w:val="0"/>
      <w:marTop w:val="0"/>
      <w:marBottom w:val="0"/>
      <w:divBdr>
        <w:top w:val="none" w:sz="0" w:space="0" w:color="auto"/>
        <w:left w:val="none" w:sz="0" w:space="0" w:color="auto"/>
        <w:bottom w:val="none" w:sz="0" w:space="0" w:color="auto"/>
        <w:right w:val="none" w:sz="0" w:space="0" w:color="auto"/>
      </w:divBdr>
    </w:div>
    <w:div w:id="209995888">
      <w:bodyDiv w:val="1"/>
      <w:marLeft w:val="0"/>
      <w:marRight w:val="0"/>
      <w:marTop w:val="0"/>
      <w:marBottom w:val="0"/>
      <w:divBdr>
        <w:top w:val="none" w:sz="0" w:space="0" w:color="auto"/>
        <w:left w:val="none" w:sz="0" w:space="0" w:color="auto"/>
        <w:bottom w:val="none" w:sz="0" w:space="0" w:color="auto"/>
        <w:right w:val="none" w:sz="0" w:space="0" w:color="auto"/>
      </w:divBdr>
    </w:div>
    <w:div w:id="238754758">
      <w:bodyDiv w:val="1"/>
      <w:marLeft w:val="0"/>
      <w:marRight w:val="0"/>
      <w:marTop w:val="0"/>
      <w:marBottom w:val="0"/>
      <w:divBdr>
        <w:top w:val="none" w:sz="0" w:space="0" w:color="auto"/>
        <w:left w:val="none" w:sz="0" w:space="0" w:color="auto"/>
        <w:bottom w:val="none" w:sz="0" w:space="0" w:color="auto"/>
        <w:right w:val="none" w:sz="0" w:space="0" w:color="auto"/>
      </w:divBdr>
    </w:div>
    <w:div w:id="511334333">
      <w:bodyDiv w:val="1"/>
      <w:marLeft w:val="0"/>
      <w:marRight w:val="0"/>
      <w:marTop w:val="0"/>
      <w:marBottom w:val="0"/>
      <w:divBdr>
        <w:top w:val="none" w:sz="0" w:space="0" w:color="auto"/>
        <w:left w:val="none" w:sz="0" w:space="0" w:color="auto"/>
        <w:bottom w:val="none" w:sz="0" w:space="0" w:color="auto"/>
        <w:right w:val="none" w:sz="0" w:space="0" w:color="auto"/>
      </w:divBdr>
    </w:div>
    <w:div w:id="820973583">
      <w:bodyDiv w:val="1"/>
      <w:marLeft w:val="0"/>
      <w:marRight w:val="0"/>
      <w:marTop w:val="0"/>
      <w:marBottom w:val="0"/>
      <w:divBdr>
        <w:top w:val="none" w:sz="0" w:space="0" w:color="auto"/>
        <w:left w:val="none" w:sz="0" w:space="0" w:color="auto"/>
        <w:bottom w:val="none" w:sz="0" w:space="0" w:color="auto"/>
        <w:right w:val="none" w:sz="0" w:space="0" w:color="auto"/>
      </w:divBdr>
    </w:div>
    <w:div w:id="831414878">
      <w:bodyDiv w:val="1"/>
      <w:marLeft w:val="0"/>
      <w:marRight w:val="0"/>
      <w:marTop w:val="0"/>
      <w:marBottom w:val="0"/>
      <w:divBdr>
        <w:top w:val="none" w:sz="0" w:space="0" w:color="auto"/>
        <w:left w:val="none" w:sz="0" w:space="0" w:color="auto"/>
        <w:bottom w:val="none" w:sz="0" w:space="0" w:color="auto"/>
        <w:right w:val="none" w:sz="0" w:space="0" w:color="auto"/>
      </w:divBdr>
    </w:div>
    <w:div w:id="957299271">
      <w:bodyDiv w:val="1"/>
      <w:marLeft w:val="0"/>
      <w:marRight w:val="0"/>
      <w:marTop w:val="0"/>
      <w:marBottom w:val="0"/>
      <w:divBdr>
        <w:top w:val="none" w:sz="0" w:space="0" w:color="auto"/>
        <w:left w:val="none" w:sz="0" w:space="0" w:color="auto"/>
        <w:bottom w:val="none" w:sz="0" w:space="0" w:color="auto"/>
        <w:right w:val="none" w:sz="0" w:space="0" w:color="auto"/>
      </w:divBdr>
    </w:div>
    <w:div w:id="1159728885">
      <w:bodyDiv w:val="1"/>
      <w:marLeft w:val="0"/>
      <w:marRight w:val="0"/>
      <w:marTop w:val="0"/>
      <w:marBottom w:val="0"/>
      <w:divBdr>
        <w:top w:val="none" w:sz="0" w:space="0" w:color="auto"/>
        <w:left w:val="none" w:sz="0" w:space="0" w:color="auto"/>
        <w:bottom w:val="none" w:sz="0" w:space="0" w:color="auto"/>
        <w:right w:val="none" w:sz="0" w:space="0" w:color="auto"/>
      </w:divBdr>
    </w:div>
    <w:div w:id="1266772805">
      <w:bodyDiv w:val="1"/>
      <w:marLeft w:val="0"/>
      <w:marRight w:val="0"/>
      <w:marTop w:val="0"/>
      <w:marBottom w:val="0"/>
      <w:divBdr>
        <w:top w:val="none" w:sz="0" w:space="0" w:color="auto"/>
        <w:left w:val="none" w:sz="0" w:space="0" w:color="auto"/>
        <w:bottom w:val="none" w:sz="0" w:space="0" w:color="auto"/>
        <w:right w:val="none" w:sz="0" w:space="0" w:color="auto"/>
      </w:divBdr>
    </w:div>
    <w:div w:id="1405178059">
      <w:bodyDiv w:val="1"/>
      <w:marLeft w:val="0"/>
      <w:marRight w:val="0"/>
      <w:marTop w:val="0"/>
      <w:marBottom w:val="0"/>
      <w:divBdr>
        <w:top w:val="none" w:sz="0" w:space="0" w:color="auto"/>
        <w:left w:val="none" w:sz="0" w:space="0" w:color="auto"/>
        <w:bottom w:val="none" w:sz="0" w:space="0" w:color="auto"/>
        <w:right w:val="none" w:sz="0" w:space="0" w:color="auto"/>
      </w:divBdr>
    </w:div>
    <w:div w:id="1434936367">
      <w:bodyDiv w:val="1"/>
      <w:marLeft w:val="0"/>
      <w:marRight w:val="0"/>
      <w:marTop w:val="0"/>
      <w:marBottom w:val="0"/>
      <w:divBdr>
        <w:top w:val="none" w:sz="0" w:space="0" w:color="auto"/>
        <w:left w:val="none" w:sz="0" w:space="0" w:color="auto"/>
        <w:bottom w:val="none" w:sz="0" w:space="0" w:color="auto"/>
        <w:right w:val="none" w:sz="0" w:space="0" w:color="auto"/>
      </w:divBdr>
    </w:div>
    <w:div w:id="1570115760">
      <w:bodyDiv w:val="1"/>
      <w:marLeft w:val="0"/>
      <w:marRight w:val="0"/>
      <w:marTop w:val="0"/>
      <w:marBottom w:val="0"/>
      <w:divBdr>
        <w:top w:val="none" w:sz="0" w:space="0" w:color="auto"/>
        <w:left w:val="none" w:sz="0" w:space="0" w:color="auto"/>
        <w:bottom w:val="none" w:sz="0" w:space="0" w:color="auto"/>
        <w:right w:val="none" w:sz="0" w:space="0" w:color="auto"/>
      </w:divBdr>
    </w:div>
    <w:div w:id="1594170980">
      <w:bodyDiv w:val="1"/>
      <w:marLeft w:val="0"/>
      <w:marRight w:val="0"/>
      <w:marTop w:val="0"/>
      <w:marBottom w:val="0"/>
      <w:divBdr>
        <w:top w:val="none" w:sz="0" w:space="0" w:color="auto"/>
        <w:left w:val="none" w:sz="0" w:space="0" w:color="auto"/>
        <w:bottom w:val="none" w:sz="0" w:space="0" w:color="auto"/>
        <w:right w:val="none" w:sz="0" w:space="0" w:color="auto"/>
      </w:divBdr>
    </w:div>
    <w:div w:id="1621759901">
      <w:bodyDiv w:val="1"/>
      <w:marLeft w:val="0"/>
      <w:marRight w:val="0"/>
      <w:marTop w:val="0"/>
      <w:marBottom w:val="0"/>
      <w:divBdr>
        <w:top w:val="none" w:sz="0" w:space="0" w:color="auto"/>
        <w:left w:val="none" w:sz="0" w:space="0" w:color="auto"/>
        <w:bottom w:val="none" w:sz="0" w:space="0" w:color="auto"/>
        <w:right w:val="none" w:sz="0" w:space="0" w:color="auto"/>
      </w:divBdr>
    </w:div>
    <w:div w:id="1636790554">
      <w:bodyDiv w:val="1"/>
      <w:marLeft w:val="0"/>
      <w:marRight w:val="0"/>
      <w:marTop w:val="0"/>
      <w:marBottom w:val="0"/>
      <w:divBdr>
        <w:top w:val="none" w:sz="0" w:space="0" w:color="auto"/>
        <w:left w:val="none" w:sz="0" w:space="0" w:color="auto"/>
        <w:bottom w:val="none" w:sz="0" w:space="0" w:color="auto"/>
        <w:right w:val="none" w:sz="0" w:space="0" w:color="auto"/>
      </w:divBdr>
    </w:div>
    <w:div w:id="1666082716">
      <w:bodyDiv w:val="1"/>
      <w:marLeft w:val="0"/>
      <w:marRight w:val="0"/>
      <w:marTop w:val="0"/>
      <w:marBottom w:val="0"/>
      <w:divBdr>
        <w:top w:val="none" w:sz="0" w:space="0" w:color="auto"/>
        <w:left w:val="none" w:sz="0" w:space="0" w:color="auto"/>
        <w:bottom w:val="none" w:sz="0" w:space="0" w:color="auto"/>
        <w:right w:val="none" w:sz="0" w:space="0" w:color="auto"/>
      </w:divBdr>
    </w:div>
    <w:div w:id="1761490427">
      <w:bodyDiv w:val="1"/>
      <w:marLeft w:val="0"/>
      <w:marRight w:val="0"/>
      <w:marTop w:val="0"/>
      <w:marBottom w:val="0"/>
      <w:divBdr>
        <w:top w:val="none" w:sz="0" w:space="0" w:color="auto"/>
        <w:left w:val="none" w:sz="0" w:space="0" w:color="auto"/>
        <w:bottom w:val="none" w:sz="0" w:space="0" w:color="auto"/>
        <w:right w:val="none" w:sz="0" w:space="0" w:color="auto"/>
      </w:divBdr>
    </w:div>
    <w:div w:id="1765883853">
      <w:bodyDiv w:val="1"/>
      <w:marLeft w:val="0"/>
      <w:marRight w:val="0"/>
      <w:marTop w:val="0"/>
      <w:marBottom w:val="0"/>
      <w:divBdr>
        <w:top w:val="none" w:sz="0" w:space="0" w:color="auto"/>
        <w:left w:val="none" w:sz="0" w:space="0" w:color="auto"/>
        <w:bottom w:val="none" w:sz="0" w:space="0" w:color="auto"/>
        <w:right w:val="none" w:sz="0" w:space="0" w:color="auto"/>
      </w:divBdr>
    </w:div>
    <w:div w:id="1767580754">
      <w:bodyDiv w:val="1"/>
      <w:marLeft w:val="0"/>
      <w:marRight w:val="0"/>
      <w:marTop w:val="0"/>
      <w:marBottom w:val="0"/>
      <w:divBdr>
        <w:top w:val="none" w:sz="0" w:space="0" w:color="auto"/>
        <w:left w:val="none" w:sz="0" w:space="0" w:color="auto"/>
        <w:bottom w:val="none" w:sz="0" w:space="0" w:color="auto"/>
        <w:right w:val="none" w:sz="0" w:space="0" w:color="auto"/>
      </w:divBdr>
    </w:div>
    <w:div w:id="1787431250">
      <w:bodyDiv w:val="1"/>
      <w:marLeft w:val="0"/>
      <w:marRight w:val="0"/>
      <w:marTop w:val="0"/>
      <w:marBottom w:val="0"/>
      <w:divBdr>
        <w:top w:val="none" w:sz="0" w:space="0" w:color="auto"/>
        <w:left w:val="none" w:sz="0" w:space="0" w:color="auto"/>
        <w:bottom w:val="none" w:sz="0" w:space="0" w:color="auto"/>
        <w:right w:val="none" w:sz="0" w:space="0" w:color="auto"/>
      </w:divBdr>
    </w:div>
    <w:div w:id="2026785429">
      <w:bodyDiv w:val="1"/>
      <w:marLeft w:val="0"/>
      <w:marRight w:val="0"/>
      <w:marTop w:val="0"/>
      <w:marBottom w:val="0"/>
      <w:divBdr>
        <w:top w:val="none" w:sz="0" w:space="0" w:color="auto"/>
        <w:left w:val="none" w:sz="0" w:space="0" w:color="auto"/>
        <w:bottom w:val="none" w:sz="0" w:space="0" w:color="auto"/>
        <w:right w:val="none" w:sz="0" w:space="0" w:color="auto"/>
      </w:divBdr>
    </w:div>
    <w:div w:id="210314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2014-08-06T05:55:00Z</cp:lastPrinted>
  <dcterms:created xsi:type="dcterms:W3CDTF">2014-08-06T15:09:00Z</dcterms:created>
  <dcterms:modified xsi:type="dcterms:W3CDTF">2014-08-06T15:09:00Z</dcterms:modified>
</cp:coreProperties>
</file>