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A8" w:rsidRPr="00CA42A8" w:rsidRDefault="00200364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b/>
          <w:sz w:val="40"/>
          <w:szCs w:val="40"/>
        </w:rPr>
        <w:t>Stand Up and Shine</w:t>
      </w:r>
      <w:r w:rsidR="00CD1B5C">
        <w:rPr>
          <w:rFonts w:ascii="Tahoma" w:hAnsi="Tahoma" w:cs="Tahoma"/>
          <w:b/>
          <w:sz w:val="40"/>
          <w:szCs w:val="40"/>
        </w:rPr>
        <w:t>-Share-Show</w:t>
      </w:r>
    </w:p>
    <w:p w:rsidR="00461166" w:rsidRDefault="00CA42A8" w:rsidP="00CE697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  <w:r w:rsidR="00CE6975">
        <w:rPr>
          <w:rFonts w:ascii="Tahoma" w:hAnsi="Tahoma" w:cs="Tahoma"/>
          <w:b/>
          <w:sz w:val="40"/>
          <w:szCs w:val="40"/>
        </w:rPr>
        <w:t xml:space="preserve"> </w:t>
      </w:r>
      <w:r w:rsidR="00D61A9F" w:rsidRPr="00CA42A8">
        <w:rPr>
          <w:rFonts w:ascii="Tahoma" w:hAnsi="Tahoma" w:cs="Tahoma"/>
          <w:b/>
          <w:sz w:val="40"/>
          <w:szCs w:val="40"/>
        </w:rPr>
        <w:t>(</w:t>
      </w:r>
      <w:r w:rsidR="00200364">
        <w:rPr>
          <w:rFonts w:ascii="Tahoma" w:hAnsi="Tahoma" w:cs="Tahoma"/>
          <w:b/>
          <w:sz w:val="40"/>
          <w:szCs w:val="40"/>
        </w:rPr>
        <w:t>End of Day</w:t>
      </w:r>
      <w:r w:rsidR="00461166" w:rsidRPr="00CA42A8">
        <w:rPr>
          <w:rFonts w:ascii="Tahoma" w:hAnsi="Tahoma" w:cs="Tahoma"/>
          <w:b/>
          <w:sz w:val="40"/>
          <w:szCs w:val="40"/>
        </w:rPr>
        <w:t>)</w:t>
      </w:r>
    </w:p>
    <w:p w:rsidR="006012E7" w:rsidRPr="006012E7" w:rsidRDefault="006012E7" w:rsidP="006012E7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</w:p>
    <w:p w:rsidR="00461166" w:rsidRPr="006012E7" w:rsidRDefault="00CA42A8" w:rsidP="006012E7">
      <w:pPr>
        <w:rPr>
          <w:rFonts w:ascii="Tahoma" w:hAnsi="Tahoma" w:cs="Tahoma"/>
          <w:b/>
          <w:sz w:val="28"/>
          <w:szCs w:val="28"/>
        </w:rPr>
      </w:pPr>
      <w:proofErr w:type="spellStart"/>
      <w:r w:rsidRPr="00CA42A8"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200364">
        <w:rPr>
          <w:rFonts w:ascii="Tahoma" w:hAnsi="Tahoma" w:cs="Tahoma"/>
          <w:b/>
          <w:color w:val="FF0000"/>
          <w:sz w:val="28"/>
          <w:szCs w:val="28"/>
        </w:rPr>
        <w:t>Part 4</w:t>
      </w:r>
      <w:r w:rsidR="00461166" w:rsidRPr="00CA42A8">
        <w:rPr>
          <w:rFonts w:ascii="Tahoma" w:hAnsi="Tahoma" w:cs="Tahoma"/>
          <w:b/>
          <w:color w:val="FF0000"/>
          <w:sz w:val="28"/>
          <w:szCs w:val="28"/>
        </w:rPr>
        <w:t xml:space="preserve">. </w:t>
      </w:r>
      <w:r w:rsidR="00200364">
        <w:rPr>
          <w:rFonts w:ascii="Tahoma" w:hAnsi="Tahoma" w:cs="Tahoma"/>
          <w:b/>
          <w:sz w:val="28"/>
          <w:szCs w:val="28"/>
        </w:rPr>
        <w:t>Engage, Number One: This is the Next Generation</w:t>
      </w:r>
      <w:r w:rsidR="00CE6975">
        <w:rPr>
          <w:rFonts w:ascii="Tahoma" w:hAnsi="Tahoma" w:cs="Tahoma"/>
          <w:b/>
          <w:sz w:val="28"/>
          <w:szCs w:val="28"/>
        </w:rPr>
        <w:t xml:space="preserve"> (Adding Some Jumbo Motivation with the TEC-VARIETY Framework)</w:t>
      </w:r>
    </w:p>
    <w:p w:rsidR="00461166" w:rsidRDefault="006012E7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SS#1: </w:t>
      </w:r>
      <w:r w:rsidR="00200364">
        <w:rPr>
          <w:rFonts w:ascii="Tahoma" w:hAnsi="Tahoma" w:cs="Tahoma"/>
          <w:b/>
          <w:sz w:val="40"/>
          <w:szCs w:val="40"/>
        </w:rPr>
        <w:t>Stand Up and Shine with</w:t>
      </w:r>
      <w:r w:rsidR="00461166" w:rsidRPr="00461166">
        <w:rPr>
          <w:rFonts w:ascii="Tahoma" w:hAnsi="Tahoma" w:cs="Tahoma"/>
          <w:b/>
          <w:sz w:val="40"/>
          <w:szCs w:val="40"/>
        </w:rPr>
        <w:t xml:space="preserve"> </w:t>
      </w:r>
      <w:r w:rsidR="00200364">
        <w:rPr>
          <w:rFonts w:ascii="Tahoma" w:hAnsi="Tahoma" w:cs="Tahoma"/>
          <w:b/>
          <w:sz w:val="40"/>
          <w:szCs w:val="40"/>
        </w:rPr>
        <w:t>R2D2</w:t>
      </w:r>
      <w:r w:rsidR="008F31DA">
        <w:rPr>
          <w:rFonts w:ascii="Tahoma" w:hAnsi="Tahoma" w:cs="Tahoma"/>
          <w:b/>
          <w:sz w:val="40"/>
          <w:szCs w:val="40"/>
        </w:rPr>
        <w:t xml:space="preserve"> (Read, Reflect, Display, and Do)</w:t>
      </w:r>
      <w:r w:rsidR="00200364">
        <w:rPr>
          <w:rFonts w:ascii="Tahoma" w:hAnsi="Tahoma" w:cs="Tahoma"/>
          <w:b/>
          <w:sz w:val="40"/>
          <w:szCs w:val="40"/>
        </w:rPr>
        <w:t>.</w:t>
      </w:r>
      <w:r w:rsidR="00200364">
        <w:rPr>
          <w:rFonts w:ascii="Tahoma" w:hAnsi="Tahoma" w:cs="Tahoma"/>
          <w:sz w:val="28"/>
          <w:szCs w:val="28"/>
        </w:rPr>
        <w:t xml:space="preserve"> Do you need to fly to a distant galaxy to use the ideas from this session? What is one Web resource, tool, or activity mentioned that you can use.</w:t>
      </w:r>
    </w:p>
    <w:p w:rsidR="006012E7" w:rsidRPr="006012E7" w:rsidRDefault="006012E7" w:rsidP="008F31DA">
      <w:pPr>
        <w:pStyle w:val="ListParagraph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461166" w:rsidRDefault="006012E7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6012E7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114436" cy="2105025"/>
            <wp:effectExtent l="0" t="0" r="635" b="0"/>
            <wp:docPr id="1" name="Picture 1" descr="C:\Users\Curtis\Desktop\Curt's Documents\Bonk Books\R2D2 book final\01F1.1_R2D2 compon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tis\Desktop\Curt's Documents\Bonk Books\R2D2 book final\01F1.1_R2D2 compone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86" cy="211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31FB5" w:rsidRPr="00461166" w:rsidRDefault="006012E7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SS#2: </w:t>
      </w:r>
      <w:r w:rsidR="00200364">
        <w:rPr>
          <w:rFonts w:ascii="Tahoma" w:hAnsi="Tahoma" w:cs="Tahoma"/>
          <w:b/>
          <w:sz w:val="40"/>
          <w:szCs w:val="40"/>
        </w:rPr>
        <w:t xml:space="preserve">Stand Up and </w:t>
      </w:r>
      <w:r>
        <w:rPr>
          <w:rFonts w:ascii="Tahoma" w:hAnsi="Tahoma" w:cs="Tahoma"/>
          <w:b/>
          <w:sz w:val="40"/>
          <w:szCs w:val="40"/>
        </w:rPr>
        <w:t>Share</w:t>
      </w:r>
      <w:r w:rsidR="00200364">
        <w:rPr>
          <w:rFonts w:ascii="Tahoma" w:hAnsi="Tahoma" w:cs="Tahoma"/>
          <w:b/>
          <w:sz w:val="40"/>
          <w:szCs w:val="40"/>
        </w:rPr>
        <w:t xml:space="preserve"> with TEC-VARIETY</w:t>
      </w:r>
      <w:r w:rsidR="00461166" w:rsidRPr="00461166">
        <w:rPr>
          <w:rFonts w:ascii="Tahoma" w:hAnsi="Tahoma" w:cs="Tahoma"/>
          <w:b/>
          <w:sz w:val="40"/>
          <w:szCs w:val="40"/>
        </w:rPr>
        <w:t>.</w:t>
      </w:r>
      <w:r w:rsidR="00461166">
        <w:rPr>
          <w:rFonts w:ascii="Tahoma" w:hAnsi="Tahoma" w:cs="Tahoma"/>
          <w:sz w:val="28"/>
          <w:szCs w:val="28"/>
        </w:rPr>
        <w:t xml:space="preserve"> What </w:t>
      </w:r>
      <w:r>
        <w:rPr>
          <w:rFonts w:ascii="Tahoma" w:hAnsi="Tahoma" w:cs="Tahoma"/>
          <w:sz w:val="28"/>
          <w:szCs w:val="28"/>
        </w:rPr>
        <w:t>motivational principles will you now try to use in your teaching</w:t>
      </w:r>
      <w:r w:rsidR="00461166">
        <w:rPr>
          <w:rFonts w:ascii="Tahoma" w:hAnsi="Tahoma" w:cs="Tahoma"/>
          <w:sz w:val="28"/>
          <w:szCs w:val="28"/>
        </w:rPr>
        <w:t xml:space="preserve">? </w:t>
      </w:r>
      <w:r w:rsidR="00B666F8">
        <w:rPr>
          <w:rFonts w:ascii="Tahoma" w:hAnsi="Tahoma" w:cs="Tahoma"/>
          <w:sz w:val="28"/>
          <w:szCs w:val="28"/>
        </w:rPr>
        <w:t xml:space="preserve">In what topics or subjects areas might you use </w:t>
      </w:r>
      <w:r w:rsidR="00CE6975">
        <w:rPr>
          <w:rFonts w:ascii="Tahoma" w:hAnsi="Tahoma" w:cs="Tahoma"/>
          <w:sz w:val="28"/>
          <w:szCs w:val="28"/>
        </w:rPr>
        <w:t>the TEC-VARIETY framework</w:t>
      </w:r>
      <w:r w:rsidR="00B666F8">
        <w:rPr>
          <w:rFonts w:ascii="Tahoma" w:hAnsi="Tahoma" w:cs="Tahoma"/>
          <w:sz w:val="28"/>
          <w:szCs w:val="28"/>
        </w:rPr>
        <w:t>?</w:t>
      </w:r>
    </w:p>
    <w:p w:rsidR="00461166" w:rsidRPr="006012E7" w:rsidRDefault="00461166" w:rsidP="0060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6012E7">
        <w:rPr>
          <w:rFonts w:ascii="Times New Roman" w:hAnsi="Times New Roman" w:cs="Times New Roman"/>
          <w:b/>
          <w:bCs/>
          <w:color w:val="008000"/>
          <w:sz w:val="28"/>
          <w:szCs w:val="28"/>
        </w:rPr>
        <w:t>What motivates?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T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one/Climate: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Psychological Safety, Comfort, Sense of Belonging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E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ncouragement: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Feedback, Responsiveness, Praise, Supports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C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uriosity: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Surprise, Intrigue, Unknowns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V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ariety: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Novelty, Fun, Fantasy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A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utonomy: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Choice, Control, Flexibility, Opportunities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R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elevance: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Meaningful, Authentic, Interesting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I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nteractivity: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Collaborative, Team-Based, Community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E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ngagement: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Effort, Involvement, Investment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T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ension: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Challenge, Dissonance, Controversy</w:t>
      </w:r>
    </w:p>
    <w:p w:rsidR="00CA42A8" w:rsidRPr="008F31DA" w:rsidRDefault="006012E7" w:rsidP="00461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Y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ielding Products: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Goal Driven, Purposeful Vision, Ownership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E6975" w:rsidRPr="00CE6975" w:rsidRDefault="006012E7" w:rsidP="00CE697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6012E7">
        <w:rPr>
          <w:rFonts w:ascii="Tahoma" w:hAnsi="Tahoma" w:cs="Tahoma"/>
          <w:b/>
          <w:sz w:val="40"/>
          <w:szCs w:val="40"/>
        </w:rPr>
        <w:t>SS#3: Stand and Show (demonstrate)</w:t>
      </w:r>
      <w:r w:rsidR="00677F9B" w:rsidRPr="006012E7">
        <w:rPr>
          <w:rFonts w:ascii="Tahoma" w:hAnsi="Tahoma" w:cs="Tahoma"/>
          <w:b/>
          <w:sz w:val="40"/>
          <w:szCs w:val="40"/>
        </w:rPr>
        <w:t>.</w:t>
      </w:r>
      <w:r w:rsidRPr="006012E7">
        <w:rPr>
          <w:rFonts w:ascii="Tahoma" w:hAnsi="Tahoma" w:cs="Tahoma"/>
          <w:sz w:val="28"/>
          <w:szCs w:val="28"/>
        </w:rPr>
        <w:t xml:space="preserve"> Who wants to come to the front of the room and show something that they will use? What new tools or resources do you want to demonstrate?</w:t>
      </w:r>
    </w:p>
    <w:sectPr w:rsidR="00CE6975" w:rsidRPr="00CE6975" w:rsidSect="008F31DA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6EA"/>
    <w:multiLevelType w:val="hybridMultilevel"/>
    <w:tmpl w:val="3886C5BA"/>
    <w:lvl w:ilvl="0" w:tplc="DB80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5"/>
    <w:rsid w:val="00061D4E"/>
    <w:rsid w:val="00131FB5"/>
    <w:rsid w:val="00153F49"/>
    <w:rsid w:val="00200364"/>
    <w:rsid w:val="002678C1"/>
    <w:rsid w:val="00461166"/>
    <w:rsid w:val="006012E7"/>
    <w:rsid w:val="00677F9B"/>
    <w:rsid w:val="00727FDE"/>
    <w:rsid w:val="00865E32"/>
    <w:rsid w:val="008F31DA"/>
    <w:rsid w:val="009276A6"/>
    <w:rsid w:val="00AB7D87"/>
    <w:rsid w:val="00B666F8"/>
    <w:rsid w:val="00C84D29"/>
    <w:rsid w:val="00CA42A8"/>
    <w:rsid w:val="00CD1B5C"/>
    <w:rsid w:val="00CE6975"/>
    <w:rsid w:val="00D61A9F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3DDC5-06D6-472D-92BC-259EE0A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cjbonk</cp:lastModifiedBy>
  <cp:revision>2</cp:revision>
  <cp:lastPrinted>2014-04-24T20:39:00Z</cp:lastPrinted>
  <dcterms:created xsi:type="dcterms:W3CDTF">2014-06-02T17:14:00Z</dcterms:created>
  <dcterms:modified xsi:type="dcterms:W3CDTF">2014-06-02T17:14:00Z</dcterms:modified>
</cp:coreProperties>
</file>